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6"/>
        <w:bidi w:val="0"/>
        <w:rPr>
          <w:rFonts w:hint="eastAsia"/>
        </w:rPr>
      </w:pPr>
      <w:bookmarkStart w:id="0" w:name="标准封面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133985</wp:posOffset>
                </wp:positionV>
                <wp:extent cx="3960495" cy="1524000"/>
                <wp:effectExtent l="0" t="0" r="1905" b="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50"/>
                              <w:bidi w:val="0"/>
                              <w:jc w:val="right"/>
                              <w:rPr>
                                <w:rFonts w:hint="eastAsia"/>
                                <w:w w:val="15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lang w:eastAsia="zh-CN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167.25pt;margin-top:10.55pt;height:120pt;width:311.85pt;z-index:251660288;mso-width-relative:page;mso-height-relative:page;" fillcolor="#FFFFFF [3201]" filled="t" stroked="f" coordsize="21600,21600" o:gfxdata="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XlJKfaAAAACgEAAA8AAAAAAAAAAQAgAAAAIgAAAGRycy9kb3ducmV2LnhtbFBLAQIUABQA&#10;AAAIAIdO4kDol8vqYAIAAIwEAAAOAAAAAAAAAAEAIAAAACk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50"/>
                        <w:bidi w:val="0"/>
                        <w:jc w:val="right"/>
                        <w:rPr>
                          <w:rFonts w:hint="eastAsia"/>
                          <w:w w:val="150"/>
                          <w:lang w:eastAsia="zh-CN"/>
                        </w:rPr>
                      </w:pPr>
                      <w:r>
                        <w:rPr>
                          <w:rFonts w:hint="eastAsia"/>
                          <w:w w:val="150"/>
                          <w:lang w:eastAsia="zh-CN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ICS 11.040.01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CCS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C30</w:t>
                            </w: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33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2" o:spid="_x0000_s1026" o:spt="202" type="#_x0000_t202" style="position:absolute;left:0pt;margin-left:0pt;margin-top:2.05pt;height:56.7pt;width:141.75pt;z-index:251659264;mso-width-relative:page;mso-height-relative:page;" fillcolor="#FFFFFF [3201]" filled="t" stroked="f" coordsize="21600,21600" o:gfxdata="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2l9yp&#10;1wAAAAYBAAAPAAAAAAAAAAEAIAAAACIAAABkcnMvZG93bnJldi54bWxQSwECFAAUAAAACACHTuJA&#10;x+v8QVsCAACL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ICS 11.040.01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CCS </w:t>
                      </w:r>
                      <w:r>
                        <w:rPr>
                          <w:rFonts w:hint="eastAsia"/>
                          <w:lang w:eastAsia="zh-CN"/>
                        </w:rPr>
                        <w:t>C30</w:t>
                      </w: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pStyle w:val="333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9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431800"/>
                <wp:effectExtent l="0" t="0" r="5715" b="10160"/>
                <wp:wrapNone/>
                <wp:docPr id="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4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中华人民共和国医药行业标准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0pt;margin-top:9.75pt;height:34pt;width:481.95pt;z-index:251661312;mso-width-relative:page;mso-height-relative:page;" fillcolor="#FFFFFF [3201]" filled="t" stroked="f" coordsize="21600,21600" o:gfxdata="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8&#10;dWXO1gAAAAYBAAAPAAAAAAAAAAEAIAAAACIAAABkcnMvZG93bnJldi54bWxQSwECFAAUAAAACACH&#10;TuJADbCNeV8CAACLBAAADgAAAAAAAAABACAAAAAlAQAAZHJzL2Uyb0RvYy54bWxQSwUGAAAAAAYA&#10;BgBZAQAA9g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334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中华人民共和国医药行业标准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59"/>
        <w:rPr>
          <w:rFonts w:hint="eastAsia"/>
        </w:rPr>
      </w:pPr>
    </w:p>
    <w:p>
      <w:pPr>
        <w:pStyle w:val="259"/>
        <w:rPr>
          <w:rFonts w:hint="eastAsia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284" w:right="851" w:bottom="1134" w:left="1418" w:header="284" w:footer="1134" w:gutter="0"/>
          <w:lnNumType w:countBy="0" w:restart="continuous"/>
          <w:pgNumType w:fmt="upperRoman" w:start="1"/>
          <w:cols w:space="425" w:num="1"/>
          <w:titlePg/>
          <w:rtlGutter w:val="0"/>
          <w:docGrid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9763760</wp:posOffset>
                </wp:positionV>
                <wp:extent cx="899795" cy="184150"/>
                <wp:effectExtent l="0" t="0" r="14605" b="13970"/>
                <wp:wrapNone/>
                <wp:docPr id="11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3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发 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6" o:spt="202" type="#_x0000_t202" style="position:absolute;left:0pt;margin-left:350.9pt;margin-top:768.8pt;height:14.5pt;width:70.85pt;mso-position-horizontal-relative:page;mso-position-vertical-relative:page;mso-wrap-style:none;z-index:251669504;mso-width-relative:page;mso-height-relative:page;" fillcolor="#FFFFFF [3201]" filled="t" stroked="f" coordsize="21600,21600" o:gfxdata="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tfbl7bAAAA&#10;DQEAAA8AAAAAAAAAAQAgAAAAIgAAAGRycy9kb3ducmV2LnhtbFBLAQIUABQAAAAIAIdO4kBVvzk4&#10;UwIAAIYEAAAOAAAAAAAAAAEAIAAAACo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3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发 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9738360</wp:posOffset>
                </wp:positionV>
                <wp:extent cx="2071370" cy="234950"/>
                <wp:effectExtent l="0" t="0" r="1270" b="8890"/>
                <wp:wrapNone/>
                <wp:docPr id="10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40"/>
                              <w:bidi w:val="0"/>
                              <w:jc w:val="distribute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国家药品监督管理局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26" o:spt="202" type="#_x0000_t202" style="position:absolute;left:0pt;margin-left:187.8pt;margin-top:766.8pt;height:18.5pt;width:163.1pt;mso-position-horizontal-relative:page;mso-position-vertical-relative:page;mso-wrap-style:none;z-index:251668480;mso-width-relative:page;mso-height-relative:page;" fillcolor="#FFFFFF [3201]" filled="t" stroked="f" coordsize="21600,21600" o:gfxdata="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prbXnaAAAA&#10;DQEAAA8AAAAAAAAAAQAgAAAAIgAAAGRycy9kb3ducmV2LnhtbFBLAQIUABQAAAAIAIdO4kDTZE8w&#10;VAIAAIYEAAAOAAAAAAAAAAEAIAAAACk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40"/>
                        <w:bidi w:val="0"/>
                        <w:jc w:val="distribute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国家药品监督管理局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6350" r="0" b="6350"/>
                <wp:wrapNone/>
                <wp:docPr id="9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4Xrl2AAAAAwBAAAPAAAAAAAAAAEAIAAAACIAAABkcnMvZG93bnJldi54bWxQSwECFAAUAAAACACH&#10;TuJA2Exg9u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91"/>
                              <w:bidi w:val="0"/>
                              <w:jc w:val="right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255.1pt;margin-top:563.75pt;height:28.35pt;width:226.8pt;z-index:251666432;mso-width-relative:page;mso-height-relative:page;" fillcolor="#FFFFFF [3201]" filled="t" stroked="f" coordsize="21600,21600" o:gfxdata="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7TTKdwAAAANAQAADwAAAAAAAAABACAAAAAiAAAAZHJzL2Rvd25yZXYueG1sUEsBAhQAFAAA&#10;AAgAh07iQPdTAhJdAgAAiwQAAA4AAAAAAAAAAQAgAAAAK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91"/>
                        <w:bidi w:val="0"/>
                        <w:jc w:val="right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7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5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20XX—XX—XX发布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26" o:spt="202" type="#_x0000_t202" style="position:absolute;left:0pt;margin-left:0pt;margin-top:563.75pt;height:28.35pt;width:226.8pt;z-index:251665408;mso-width-relative:page;mso-height-relative:page;" fillcolor="#FFFFFF [3201]" filled="t" stroked="f" coordsize="21600,21600" o:gfxdata="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BaWc7aAAAACgEAAA8AAAAAAAAAAQAgAAAAIgAAAGRycy9kb3ducmV2LnhtbFBLAQIUABQAAAAI&#10;AIdO4kDDvaVlXQIAAIsEAAAOAAAAAAAAAAEAIAAAACk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5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20XX—XX—XX发布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9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标准名称</w:t>
                            </w:r>
                          </w:p>
                          <w:p>
                            <w:pPr>
                              <w:pStyle w:val="272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英文名称</w:t>
                            </w:r>
                          </w:p>
                          <w:p>
                            <w:pPr>
                              <w:pStyle w:val="27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（与国际标准一致性程度的标识）</w:t>
                            </w:r>
                          </w:p>
                          <w:p>
                            <w:pPr>
                              <w:pStyle w:val="273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（草案稿）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26" o:spt="202" type="#_x0000_t202" style="position:absolute;left:0pt;margin-left:0pt;margin-top:189.5pt;height:340.2pt;width:481.95pt;z-index:251664384;mso-width-relative:page;mso-height-relative:page;" fillcolor="#FFFFFF [3201]" filled="t" stroked="f" coordsize="21600,21600" o:gfxdata="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/w2k7NkAAAAJAQAADwAAAAAAAAABACAAAAAiAAAAZHJzL2Rvd25yZXYueG1sUEsBAhQAFAAA&#10;AAgAh07iQGEep25gAgAAjAQAAA4AAAAAAAAAAQAgAAAAKA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9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标准名称</w:t>
                      </w:r>
                    </w:p>
                    <w:p>
                      <w:pPr>
                        <w:pStyle w:val="272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英文名称</w:t>
                      </w:r>
                    </w:p>
                    <w:p>
                      <w:pPr>
                        <w:pStyle w:val="27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（与国际标准一致性程度的标识）</w:t>
                      </w:r>
                    </w:p>
                    <w:p>
                      <w:pPr>
                        <w:pStyle w:val="273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（草案稿）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6350" r="0" b="6350"/>
                <wp:wrapNone/>
                <wp:docPr id="5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K&#10;Cih42AAAAAoBAAAPAAAAAAAAAAEAIAAAACIAAABkcnMvZG93bnJldi54bWxQSwECFAAUAAAACACH&#10;TuJA+UK8UOsBAAC0AwAADgAAAAAAAAABACAAAAAnAQAAZHJzL2Uyb0RvYy54bWxQSwUGAAAAAAYA&#10;BgBZAQAAhAUAAAAA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66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YY</w:t>
                            </w:r>
                          </w:p>
                          <w:p>
                            <w:pPr>
                              <w:pStyle w:val="268"/>
                              <w:bidi w:val="0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6" o:spt="202" type="#_x0000_t202" style="position:absolute;left:0pt;margin-left:127.55pt;margin-top:30.75pt;height:56.7pt;width:340.2pt;z-index:251662336;mso-width-relative:page;mso-height-relative:page;" fillcolor="#FFFFFF [3201]" filled="t" stroked="f" coordsize="21600,21600" o:gfxdata="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XoG22gAAAAoBAAAPAAAAAAAAAAEAIAAAACIAAABkcnMvZG93bnJldi54bWxQSwECFAAUAAAA&#10;CACHTuJATSP31F4CAACL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 inset="0mm,0mm,2.54mm,0mm">
                  <w:txbxContent>
                    <w:p>
                      <w:pPr>
                        <w:pStyle w:val="266"/>
                        <w:bidi w:val="0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YY</w:t>
                      </w:r>
                    </w:p>
                    <w:p>
                      <w:pPr>
                        <w:pStyle w:val="268"/>
                        <w:bidi w:val="0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57"/>
        <w:bidi w:val="0"/>
        <w:rPr>
          <w:rFonts w:hint="eastAsia"/>
          <w:lang w:eastAsia="zh-CN"/>
        </w:rPr>
      </w:pPr>
      <w:bookmarkStart w:id="1" w:name="标准前言"/>
      <w:bookmarkEnd w:id="1"/>
      <w:r>
        <w:rPr>
          <w:rFonts w:hint="eastAsia"/>
          <w:lang w:eastAsia="zh-CN"/>
        </w:rPr>
        <w:t>前    言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本文件按照GB/T 1.1—2020《标准化工作导则  第1部分：标准化文件的结构和起草规则》的规定起草。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代替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《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</w:t>
      </w:r>
      <w:r>
        <w:rPr>
          <w:rFonts w:ascii="Times New Roman" w:hAnsi="Times New Roman" w:cs="Times New Roman"/>
          <w:sz w:val="21"/>
          <w:szCs w:val="21"/>
          <w:lang w:eastAsia="zh-CN"/>
        </w:rPr>
        <w:t>》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，与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XXXX-XXXX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相比，除结构调整和编辑性改动外，主要技术变化如下：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ascii="Times New Roman" w:hAnsi="Times New Roman" w:cs="Times New Roman"/>
          <w:sz w:val="21"/>
          <w:szCs w:val="21"/>
          <w:lang w:eastAsia="zh-CN"/>
        </w:rPr>
        <w:t>——</w:t>
      </w:r>
    </w:p>
    <w:p>
      <w:pPr>
        <w:pStyle w:val="497"/>
        <w:spacing w:line="240" w:lineRule="auto"/>
        <w:ind w:firstLine="420" w:firstLineChars="200"/>
        <w:jc w:val="both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pStyle w:val="497"/>
        <w:spacing w:line="240" w:lineRule="auto"/>
        <w:ind w:firstLine="0"/>
        <w:jc w:val="both"/>
        <w:rPr>
          <w:rFonts w:hint="eastAsia" w:ascii="Times New Roman"/>
          <w:sz w:val="21"/>
          <w:szCs w:val="21"/>
          <w:lang w:eastAsia="zh-CN"/>
        </w:rPr>
      </w:pPr>
      <w:r>
        <w:rPr>
          <w:rFonts w:hint="eastAsia"/>
          <w:b/>
          <w:bCs/>
          <w:szCs w:val="21"/>
          <w:lang w:eastAsia="zh-CN"/>
        </w:rPr>
        <w:t xml:space="preserve"> </w:t>
      </w:r>
      <w:r>
        <w:rPr>
          <w:rFonts w:eastAsia="PMingLiU"/>
          <w:b/>
          <w:bCs/>
          <w:szCs w:val="21"/>
          <w:lang w:eastAsia="zh-CN"/>
        </w:rPr>
        <w:t xml:space="preserve">   </w:t>
      </w:r>
      <w:r>
        <w:rPr>
          <w:rFonts w:hint="eastAsia"/>
          <w:sz w:val="21"/>
          <w:szCs w:val="21"/>
          <w:lang w:eastAsia="zh-CN"/>
        </w:rPr>
        <w:t>请注意本文件的某些内容可能涉及专利。本文件的发布机构不承担识别专利的责任。</w:t>
      </w:r>
    </w:p>
    <w:p>
      <w:pPr>
        <w:pStyle w:val="498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本文件</w:t>
      </w:r>
      <w:r>
        <w:rPr>
          <w:szCs w:val="21"/>
        </w:rPr>
        <w:t>由</w:t>
      </w:r>
      <w:r>
        <w:rPr>
          <w:rFonts w:hint="eastAsia"/>
          <w:szCs w:val="21"/>
        </w:rPr>
        <w:t>国家药品监督管理局提出</w:t>
      </w:r>
    </w:p>
    <w:p>
      <w:pPr>
        <w:pStyle w:val="498"/>
        <w:ind w:firstLine="42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  <w:lang w:eastAsia="zh-CN"/>
        </w:rPr>
        <w:t>本文件由全国</w:t>
      </w:r>
      <w:r>
        <w:rPr>
          <w:rFonts w:hint="eastAsia"/>
          <w:szCs w:val="21"/>
          <w:lang w:val="en-US" w:eastAsia="zh-CN"/>
        </w:rPr>
        <w:t>外科器械</w:t>
      </w:r>
      <w:r>
        <w:rPr>
          <w:rFonts w:hint="eastAsia"/>
          <w:szCs w:val="21"/>
          <w:lang w:eastAsia="zh-CN"/>
        </w:rPr>
        <w:t>标准化技术委员会归口（</w:t>
      </w:r>
      <w:r>
        <w:rPr>
          <w:rFonts w:hint="eastAsia"/>
          <w:szCs w:val="21"/>
          <w:lang w:val="en-US" w:eastAsia="zh-CN"/>
        </w:rPr>
        <w:t>SAC/TC94</w:t>
      </w:r>
      <w:bookmarkStart w:id="3" w:name="_GoBack"/>
      <w:bookmarkEnd w:id="3"/>
      <w:r>
        <w:rPr>
          <w:rFonts w:hint="eastAsia"/>
          <w:szCs w:val="21"/>
          <w:lang w:eastAsia="zh-CN"/>
        </w:rPr>
        <w:t>）</w:t>
      </w:r>
    </w:p>
    <w:p>
      <w:pPr>
        <w:pStyle w:val="497"/>
        <w:spacing w:line="240" w:lineRule="auto"/>
        <w:ind w:firstLine="420" w:firstLineChars="200"/>
        <w:jc w:val="both"/>
        <w:rPr>
          <w:rFonts w:ascii="Times New Roman" w:hAnsi="Times New Roman" w:cs="Times New Roman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sz w:val="21"/>
          <w:szCs w:val="21"/>
          <w:lang w:eastAsia="zh-CN"/>
        </w:rPr>
        <w:t>本文件及其</w:t>
      </w:r>
      <w:r>
        <w:rPr>
          <w:rFonts w:ascii="Times New Roman" w:hAnsi="Times New Roman" w:cs="Times New Roman"/>
          <w:sz w:val="21"/>
          <w:szCs w:val="21"/>
          <w:lang w:eastAsia="zh-CN"/>
        </w:rPr>
        <w:t>所代替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文件</w:t>
      </w:r>
      <w:r>
        <w:rPr>
          <w:rFonts w:ascii="Times New Roman" w:hAnsi="Times New Roman" w:cs="Times New Roman"/>
          <w:sz w:val="21"/>
          <w:szCs w:val="21"/>
          <w:lang w:eastAsia="zh-CN"/>
        </w:rPr>
        <w:t>的历次版本发布情况为：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eastAsia="宋体"/>
          <w:b w:val="0"/>
          <w:bCs w:val="0"/>
          <w:sz w:val="21"/>
          <w:szCs w:val="21"/>
          <w:lang w:val="zh-TW" w:eastAsia="zh-CN" w:bidi="zh-TW"/>
        </w:rPr>
        <w:t>——</w:t>
      </w:r>
    </w:p>
    <w:p>
      <w:pPr>
        <w:rPr>
          <w:rFonts w:hint="eastAsia"/>
          <w:lang w:eastAsia="zh-CN"/>
        </w:rPr>
      </w:pPr>
    </w:p>
    <w:p>
      <w:pPr>
        <w:pStyle w:val="259"/>
        <w:bidi w:val="0"/>
        <w:rPr>
          <w:rFonts w:hint="eastAsia"/>
          <w:lang w:eastAsia="zh-CN"/>
        </w:rPr>
      </w:pPr>
    </w:p>
    <w:p>
      <w:pPr>
        <w:pStyle w:val="259"/>
        <w:bidi w:val="0"/>
        <w:rPr>
          <w:rFonts w:hint="eastAsia"/>
          <w:lang w:eastAsia="zh-CN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7" w:h="16839"/>
          <w:pgMar w:top="1418" w:right="1134" w:bottom="1134" w:left="1418" w:header="1418" w:footer="1134" w:gutter="0"/>
          <w:lnNumType w:countBy="0" w:restart="continuous"/>
          <w:pgNumType w:fmt="upperRoman" w:start="1"/>
          <w:cols w:space="425" w:num="1"/>
          <w:rtlGutter w:val="0"/>
          <w:docGrid w:linePitch="312" w:charSpace="0"/>
        </w:sectPr>
      </w:pPr>
    </w:p>
    <w:p>
      <w:pPr>
        <w:pStyle w:val="315"/>
        <w:bidi w:val="0"/>
        <w:rPr>
          <w:rFonts w:hint="eastAsia"/>
          <w:lang w:eastAsia="zh-CN"/>
        </w:rPr>
      </w:pPr>
      <w:bookmarkStart w:id="2" w:name="标准内容"/>
      <w:bookmarkEnd w:id="2"/>
      <w:r>
        <w:rPr>
          <w:rFonts w:hint="eastAsia"/>
          <w:lang w:eastAsia="zh-CN"/>
        </w:rPr>
        <w:t>标准名称</w:t>
      </w:r>
    </w:p>
    <w:p>
      <w:pPr>
        <w:pStyle w:val="260"/>
        <w:numPr>
          <w:ilvl w:val="0"/>
          <w:numId w:val="12"/>
        </w:numPr>
      </w:pPr>
      <w:r>
        <w:rPr>
          <w:rFonts w:hint="eastAsia"/>
        </w:rPr>
        <w:t>范围</w:t>
      </w:r>
    </w:p>
    <w:p>
      <w:pPr>
        <w:pStyle w:val="259"/>
        <w:ind w:firstLine="420"/>
      </w:pPr>
    </w:p>
    <w:p>
      <w:pPr>
        <w:pStyle w:val="260"/>
        <w:numPr>
          <w:ilvl w:val="0"/>
          <w:numId w:val="12"/>
        </w:numPr>
      </w:pPr>
      <w:r>
        <w:rPr>
          <w:rFonts w:hint="eastAsia"/>
        </w:rPr>
        <w:t>规范性引用文件</w:t>
      </w:r>
    </w:p>
    <w:p>
      <w:pPr>
        <w:pStyle w:val="259"/>
        <w:ind w:firstLine="420"/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>
      <w:pPr>
        <w:pStyle w:val="260"/>
        <w:numPr>
          <w:ilvl w:val="0"/>
          <w:numId w:val="12"/>
        </w:numPr>
      </w:pPr>
      <w:r>
        <w:rPr>
          <w:rFonts w:hint="eastAsia"/>
        </w:rPr>
        <w:t>术语</w:t>
      </w:r>
      <w:r>
        <w:t>和定义</w:t>
      </w:r>
    </w:p>
    <w:p>
      <w:pPr>
        <w:pStyle w:val="259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下列术语和定义适用于本文件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323"/>
        <w:bidi w:val="0"/>
        <w:rPr>
          <w:rFonts w:hint="default"/>
          <w:lang w:val="en-US" w:eastAsia="zh-CN"/>
        </w:rPr>
      </w:pPr>
    </w:p>
    <w:p>
      <w:pPr>
        <w:pStyle w:val="260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Xxxx</w:t>
      </w:r>
    </w:p>
    <w:p>
      <w:pPr>
        <w:pStyle w:val="261"/>
        <w:bidi w:val="0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</w:p>
    <w:p>
      <w:pPr>
        <w:pStyle w:val="259"/>
        <w:rPr>
          <w:rFonts w:hint="default"/>
          <w:lang w:val="en-US" w:eastAsia="zh-CN"/>
        </w:rPr>
      </w:pPr>
    </w:p>
    <w:p>
      <w:pPr>
        <w:pStyle w:val="323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       </w:t>
      </w:r>
    </w:p>
    <w:p>
      <w:pPr>
        <w:pStyle w:val="259"/>
        <w:rPr>
          <w:rFonts w:hint="eastAsia"/>
          <w:lang w:val="en-US" w:eastAsia="zh-CN"/>
        </w:rPr>
      </w:pPr>
    </w:p>
    <w:p>
      <w:pPr>
        <w:pStyle w:val="259"/>
        <w:jc w:val="center"/>
        <w:rPr>
          <w:rFonts w:hint="eastAsia" w:ascii="宋体" w:hAnsi="宋体" w:eastAsia="宋体" w:cs="宋体"/>
          <w:b w:val="0"/>
          <w:sz w:val="21"/>
          <w:lang w:val="en-US" w:eastAsia="zh-CN"/>
        </w:rPr>
      </w:pPr>
      <w:r>
        <w:rPr>
          <w:rFonts w:hint="eastAsia" w:ascii="黑体" w:hAnsi="黑体" w:eastAsia="黑体" w:cs="黑体"/>
          <w:b/>
          <w:sz w:val="21"/>
          <w:lang w:val="en-US" w:eastAsia="zh-CN"/>
        </w:rPr>
        <w:t>━━━━━━━━━━━</w:t>
      </w:r>
    </w:p>
    <w:sectPr>
      <w:headerReference r:id="rId13" w:type="first"/>
      <w:footerReference r:id="rId14" w:type="first"/>
      <w:pgSz w:w="11907" w:h="16839"/>
      <w:pgMar w:top="1418" w:right="1134" w:bottom="1134" w:left="1418" w:header="1418" w:footer="1134" w:gutter="0"/>
      <w:lnNumType w:countBy="0" w:restart="continuous"/>
      <w:pgNumType w:fmt="decimal" w:start="1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3"/>
      <w:ind w:right="360" w:firstLine="360" w:firstLineChars="0"/>
      <w:rPr>
        <w:rStyle w:val="23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2"/>
      <w:ind w:right="360" w:firstLine="360" w:firstLineChars="0"/>
      <w:rPr>
        <w:rStyle w:val="23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rPr>
        <w:rFonts w:hint="eastAsia"/>
        <w:lang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Style w:val="234"/>
      </w:rPr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1</w:t>
    </w:r>
    <w:r>
      <w:rPr>
        <w:rStyle w:val="234"/>
      </w:rPr>
      <w:fldChar w:fldCharType="end"/>
    </w:r>
  </w:p>
  <w:p>
    <w:pPr>
      <w:pStyle w:val="253"/>
      <w:ind w:right="360" w:firstLine="360" w:firstLineChars="0"/>
      <w:rPr>
        <w:rStyle w:val="23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9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rPr>
        <w:rStyle w:val="234"/>
      </w:rPr>
      <w:fldChar w:fldCharType="begin"/>
    </w:r>
    <w:r>
      <w:rPr>
        <w:rStyle w:val="234"/>
      </w:rPr>
      <w:instrText xml:space="preserve"> PAGE </w:instrText>
    </w:r>
    <w:r>
      <w:rPr>
        <w:rStyle w:val="234"/>
      </w:rPr>
      <w:fldChar w:fldCharType="separate"/>
    </w:r>
    <w:r>
      <w:rPr>
        <w:rStyle w:val="234"/>
      </w:rPr>
      <w:t>I</w:t>
    </w:r>
    <w:r>
      <w:rPr>
        <w:rStyle w:val="234"/>
      </w:rPr>
      <w:fldChar w:fldCharType="end"/>
    </w:r>
  </w:p>
  <w:p>
    <w:pPr>
      <w:pStyle w:val="59"/>
      <w:ind w:firstLine="36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5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6"/>
      <w:bidi w:val="0"/>
      <w:rPr>
        <w:rFonts w:hint="eastAsia"/>
        <w:lang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4"/>
      <w:bidi w:val="0"/>
      <w:rPr>
        <w:rFonts w:hint="eastAsia"/>
        <w:lang w:eastAsia="zh-CN"/>
      </w:rPr>
    </w:pPr>
    <w:r>
      <w:rPr>
        <w:rFonts w:hint="eastAsia"/>
        <w:lang w:eastAsia="zh-CN"/>
      </w:rPr>
      <w:t>YY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7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2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20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23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9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6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6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30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079102AD"/>
    <w:multiLevelType w:val="multilevel"/>
    <w:tmpl w:val="079102AD"/>
    <w:lvl w:ilvl="0" w:tentative="0">
      <w:start w:val="1"/>
      <w:numFmt w:val="decimal"/>
      <w:pStyle w:val="303"/>
      <w:suff w:val="nothing"/>
      <w:lvlText w:val="注%1："/>
      <w:lvlJc w:val="left"/>
      <w:pPr>
        <w:ind w:left="811" w:hanging="448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1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300"/>
      <w:suff w:val="nothing"/>
      <w:lvlText w:val="表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  <w14:cntxtalts w14:val="0"/>
      </w:rPr>
    </w:lvl>
    <w:lvl w:ilvl="2" w:tentative="0">
      <w:start w:val="1"/>
      <w:numFmt w:val="none"/>
      <w:pStyle w:val="316"/>
      <w:suff w:val="nothing"/>
      <w:lvlText w:val="%1表%2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2">
    <w:nsid w:val="0AE367E9"/>
    <w:multiLevelType w:val="multilevel"/>
    <w:tmpl w:val="0AE367E9"/>
    <w:lvl w:ilvl="0" w:tentative="0">
      <w:start w:val="1"/>
      <w:numFmt w:val="none"/>
      <w:pStyle w:val="292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0D46713A"/>
    <w:multiLevelType w:val="multilevel"/>
    <w:tmpl w:val="0D46713A"/>
    <w:lvl w:ilvl="0" w:tentative="0">
      <w:start w:val="1"/>
      <w:numFmt w:val="bullet"/>
      <w:pStyle w:val="325"/>
      <w:lvlText w:val=""/>
      <w:lvlJc w:val="left"/>
      <w:pPr>
        <w:ind w:left="20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62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04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46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88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30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72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14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566" w:hanging="420"/>
      </w:pPr>
      <w:rPr>
        <w:rFonts w:hint="default" w:ascii="Wingdings" w:hAnsi="Wingdings"/>
      </w:rPr>
    </w:lvl>
  </w:abstractNum>
  <w:abstractNum w:abstractNumId="14">
    <w:nsid w:val="1FC91163"/>
    <w:multiLevelType w:val="multilevel"/>
    <w:tmpl w:val="1FC91163"/>
    <w:lvl w:ilvl="0" w:tentative="0">
      <w:start w:val="1"/>
      <w:numFmt w:val="decimal"/>
      <w:pStyle w:val="26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0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9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5">
    <w:nsid w:val="2A8F7113"/>
    <w:multiLevelType w:val="multilevel"/>
    <w:tmpl w:val="2A8F7113"/>
    <w:lvl w:ilvl="0" w:tentative="0">
      <w:start w:val="1"/>
      <w:numFmt w:val="upperLetter"/>
      <w:pStyle w:val="349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81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6">
    <w:nsid w:val="41A64E98"/>
    <w:multiLevelType w:val="multilevel"/>
    <w:tmpl w:val="41A64E98"/>
    <w:lvl w:ilvl="0" w:tentative="0">
      <w:start w:val="1"/>
      <w:numFmt w:val="decimal"/>
      <w:pStyle w:val="305"/>
      <w:lvlText w:val="0.%1"/>
      <w:lvlJc w:val="left"/>
      <w:pPr>
        <w:tabs>
          <w:tab w:val="left" w:pos="36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346"/>
      <w:lvlText w:val="0.%1.%2"/>
      <w:lvlJc w:val="left"/>
      <w:pPr>
        <w:tabs>
          <w:tab w:val="left" w:pos="720"/>
        </w:tabs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17">
    <w:nsid w:val="44C50F90"/>
    <w:multiLevelType w:val="multilevel"/>
    <w:tmpl w:val="44C50F90"/>
    <w:lvl w:ilvl="0" w:tentative="0">
      <w:start w:val="1"/>
      <w:numFmt w:val="lowerLetter"/>
      <w:pStyle w:val="30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9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8">
    <w:nsid w:val="4B733A5F"/>
    <w:multiLevelType w:val="multilevel"/>
    <w:tmpl w:val="4B733A5F"/>
    <w:lvl w:ilvl="0" w:tentative="0">
      <w:start w:val="1"/>
      <w:numFmt w:val="decimal"/>
      <w:pStyle w:val="306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9">
    <w:nsid w:val="55E02EF4"/>
    <w:multiLevelType w:val="multilevel"/>
    <w:tmpl w:val="55E02EF4"/>
    <w:lvl w:ilvl="0" w:tentative="0">
      <w:start w:val="1"/>
      <w:numFmt w:val="decimal"/>
      <w:pStyle w:val="301"/>
      <w:lvlText w:val="图%1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5B7E3733"/>
    <w:multiLevelType w:val="multilevel"/>
    <w:tmpl w:val="5B7E3733"/>
    <w:lvl w:ilvl="0" w:tentative="0">
      <w:start w:val="1"/>
      <w:numFmt w:val="decimal"/>
      <w:pStyle w:val="295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1">
    <w:nsid w:val="60B55DC2"/>
    <w:multiLevelType w:val="multilevel"/>
    <w:tmpl w:val="60B55DC2"/>
    <w:lvl w:ilvl="0" w:tentative="0">
      <w:start w:val="1"/>
      <w:numFmt w:val="upperLetter"/>
      <w:pStyle w:val="348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75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  <w14:cntxtalts w14:val="0"/>
      </w:rPr>
    </w:lvl>
    <w:lvl w:ilvl="2" w:tentative="0">
      <w:start w:val="1"/>
      <w:numFmt w:val="none"/>
      <w:pStyle w:val="317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2">
    <w:nsid w:val="657D3FBC"/>
    <w:multiLevelType w:val="multilevel"/>
    <w:tmpl w:val="657D3FBC"/>
    <w:lvl w:ilvl="0" w:tentative="0">
      <w:start w:val="1"/>
      <w:numFmt w:val="upperLetter"/>
      <w:pStyle w:val="24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7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27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8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7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80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6" w:tentative="0">
      <w:start w:val="1"/>
      <w:numFmt w:val="decimal"/>
      <w:pStyle w:val="282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3">
    <w:nsid w:val="6DBF04F4"/>
    <w:multiLevelType w:val="multilevel"/>
    <w:tmpl w:val="6DBF04F4"/>
    <w:lvl w:ilvl="0" w:tentative="0">
      <w:start w:val="1"/>
      <w:numFmt w:val="none"/>
      <w:pStyle w:val="30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4">
    <w:nsid w:val="763A6836"/>
    <w:multiLevelType w:val="multilevel"/>
    <w:tmpl w:val="763A683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1" w:tentative="0">
      <w:start w:val="1"/>
      <w:numFmt w:val="decimal"/>
      <w:pStyle w:val="307"/>
      <w:suff w:val="nothing"/>
      <w:lvlText w:val="%1%2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8"/>
      </w:rPr>
    </w:lvl>
    <w:lvl w:ilvl="2" w:tentative="0">
      <w:start w:val="1"/>
      <w:numFmt w:val="decimal"/>
      <w:pStyle w:val="308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3" w:tentative="0">
      <w:start w:val="1"/>
      <w:numFmt w:val="decimal"/>
      <w:pStyle w:val="309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4" w:tentative="0">
      <w:start w:val="1"/>
      <w:numFmt w:val="decimal"/>
      <w:pStyle w:val="310"/>
      <w:suff w:val="nothing"/>
      <w:lvlText w:val="表%1%2.%3.%4-%5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5" w:tentative="0">
      <w:start w:val="1"/>
      <w:numFmt w:val="decimal"/>
      <w:lvlRestart w:val="4"/>
      <w:pStyle w:val="311"/>
      <w:suff w:val="nothing"/>
      <w:lvlText w:val="%1图%2.%3.%4-%6 "/>
      <w:lvlJc w:val="left"/>
      <w:pPr>
        <w:ind w:left="0" w:firstLine="0"/>
      </w:pPr>
      <w:rPr>
        <w:rFonts w:hint="eastAsia" w:ascii="黑体" w:hAnsi="Times New Roman" w:eastAsia="黑体"/>
        <w:b/>
        <w:i w:val="0"/>
        <w:sz w:val="21"/>
      </w:rPr>
    </w:lvl>
    <w:lvl w:ilvl="6" w:tentative="0">
      <w:start w:val="1"/>
      <w:numFmt w:val="decimal"/>
      <w:lvlRestart w:val="4"/>
      <w:pStyle w:val="312"/>
      <w:suff w:val="nothing"/>
      <w:lvlText w:val="(%2.%3.%4-%7)"/>
      <w:lvlJc w:val="center"/>
      <w:pPr>
        <w:ind w:left="288" w:firstLine="288"/>
      </w:pPr>
      <w:rPr>
        <w:rFonts w:hint="eastAsia" w:ascii="黑体" w:hAnsi="Times New Roman" w:eastAsia="黑体"/>
        <w:b/>
        <w:i w:val="0"/>
        <w:sz w:val="21"/>
      </w:rPr>
    </w:lvl>
    <w:lvl w:ilvl="7" w:tentative="0">
      <w:start w:val="1"/>
      <w:numFmt w:val="decimal"/>
      <w:lvlRestart w:val="2"/>
      <w:pStyle w:val="314"/>
      <w:lvlText w:val="    %1%8"/>
      <w:lvlJc w:val="left"/>
      <w:pPr>
        <w:tabs>
          <w:tab w:val="left" w:pos="720"/>
        </w:tabs>
        <w:ind w:left="0" w:firstLine="0"/>
      </w:pPr>
      <w:rPr>
        <w:rFonts w:hint="eastAsia" w:ascii="黑体" w:eastAsia="黑体"/>
        <w:b/>
        <w:i w:val="0"/>
        <w:sz w:val="21"/>
      </w:rPr>
    </w:lvl>
    <w:lvl w:ilvl="8" w:tentative="0">
      <w:start w:val="1"/>
      <w:numFmt w:val="decimal"/>
      <w:lvlRestart w:val="2"/>
      <w:pStyle w:val="313"/>
      <w:lvlText w:val="%2.0.%9"/>
      <w:lvlJc w:val="left"/>
      <w:pPr>
        <w:tabs>
          <w:tab w:val="left" w:pos="720"/>
        </w:tabs>
        <w:ind w:left="0" w:firstLine="0"/>
      </w:pPr>
      <w:rPr>
        <w:rFonts w:hint="eastAsia" w:ascii="黑体" w:hAnsi="华文细黑" w:eastAsia="黑体"/>
        <w:b/>
        <w:i w:val="0"/>
        <w:sz w:val="21"/>
      </w:rPr>
    </w:lvl>
  </w:abstractNum>
  <w:abstractNum w:abstractNumId="25">
    <w:nsid w:val="76933334"/>
    <w:multiLevelType w:val="multilevel"/>
    <w:tmpl w:val="76933334"/>
    <w:lvl w:ilvl="0" w:tentative="0">
      <w:start w:val="1"/>
      <w:numFmt w:val="none"/>
      <w:pStyle w:val="285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1"/>
  </w:num>
  <w:num w:numId="14">
    <w:abstractNumId w:val="15"/>
  </w:num>
  <w:num w:numId="15">
    <w:abstractNumId w:val="25"/>
  </w:num>
  <w:num w:numId="16">
    <w:abstractNumId w:val="12"/>
  </w:num>
  <w:num w:numId="17">
    <w:abstractNumId w:val="17"/>
  </w:num>
  <w:num w:numId="18">
    <w:abstractNumId w:val="20"/>
  </w:num>
  <w:num w:numId="19">
    <w:abstractNumId w:val="11"/>
  </w:num>
  <w:num w:numId="20">
    <w:abstractNumId w:val="19"/>
  </w:num>
  <w:num w:numId="21">
    <w:abstractNumId w:val="23"/>
  </w:num>
  <w:num w:numId="22">
    <w:abstractNumId w:val="10"/>
  </w:num>
  <w:num w:numId="23">
    <w:abstractNumId w:val="16"/>
  </w:num>
  <w:num w:numId="24">
    <w:abstractNumId w:val="18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mirrorMargins w:val="1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defaultTabStop w:val="210"/>
  <w:evenAndOddHeaders w:val="1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4M2Q1NDJkY2IyNTFiNTZkYTZmZDgyYzhiZDg4ZTgifQ=="/>
  </w:docVars>
  <w:rsids>
    <w:rsidRoot w:val="5CE01B92"/>
    <w:rsid w:val="00006548"/>
    <w:rsid w:val="00027BD3"/>
    <w:rsid w:val="00036B39"/>
    <w:rsid w:val="000372EA"/>
    <w:rsid w:val="00040BBF"/>
    <w:rsid w:val="00053FB5"/>
    <w:rsid w:val="00075DD9"/>
    <w:rsid w:val="00076F59"/>
    <w:rsid w:val="0009271F"/>
    <w:rsid w:val="0009648F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737E"/>
    <w:rsid w:val="001830DE"/>
    <w:rsid w:val="001A5BF9"/>
    <w:rsid w:val="001C2054"/>
    <w:rsid w:val="001D5AA4"/>
    <w:rsid w:val="001D71BA"/>
    <w:rsid w:val="001F0E09"/>
    <w:rsid w:val="00216264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6C4A"/>
    <w:rsid w:val="002E08C1"/>
    <w:rsid w:val="002E5F3F"/>
    <w:rsid w:val="002F1862"/>
    <w:rsid w:val="00303CA5"/>
    <w:rsid w:val="00316CBA"/>
    <w:rsid w:val="00324802"/>
    <w:rsid w:val="00337CA1"/>
    <w:rsid w:val="00366B99"/>
    <w:rsid w:val="00397925"/>
    <w:rsid w:val="003A4F7B"/>
    <w:rsid w:val="003B65E2"/>
    <w:rsid w:val="003C5C82"/>
    <w:rsid w:val="003D636C"/>
    <w:rsid w:val="003E7CE2"/>
    <w:rsid w:val="003F2DA8"/>
    <w:rsid w:val="003F764E"/>
    <w:rsid w:val="00406CC1"/>
    <w:rsid w:val="0041207A"/>
    <w:rsid w:val="00436ECC"/>
    <w:rsid w:val="004414E6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50545B"/>
    <w:rsid w:val="005134E3"/>
    <w:rsid w:val="00515AC9"/>
    <w:rsid w:val="005175BF"/>
    <w:rsid w:val="00517D40"/>
    <w:rsid w:val="00520DEA"/>
    <w:rsid w:val="00521E61"/>
    <w:rsid w:val="005272AE"/>
    <w:rsid w:val="005322CC"/>
    <w:rsid w:val="00532D32"/>
    <w:rsid w:val="0053303D"/>
    <w:rsid w:val="00534928"/>
    <w:rsid w:val="00562526"/>
    <w:rsid w:val="00573966"/>
    <w:rsid w:val="00573CAA"/>
    <w:rsid w:val="00596BBE"/>
    <w:rsid w:val="005A35D5"/>
    <w:rsid w:val="005A406C"/>
    <w:rsid w:val="005D5966"/>
    <w:rsid w:val="00601445"/>
    <w:rsid w:val="00611BD0"/>
    <w:rsid w:val="0061695B"/>
    <w:rsid w:val="00630366"/>
    <w:rsid w:val="00630EC5"/>
    <w:rsid w:val="0065094C"/>
    <w:rsid w:val="00674639"/>
    <w:rsid w:val="00681844"/>
    <w:rsid w:val="006A01D7"/>
    <w:rsid w:val="006B643E"/>
    <w:rsid w:val="006D12A2"/>
    <w:rsid w:val="006D6D2B"/>
    <w:rsid w:val="006E740A"/>
    <w:rsid w:val="006E7E4F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D2FAA"/>
    <w:rsid w:val="007E0206"/>
    <w:rsid w:val="007E3F4F"/>
    <w:rsid w:val="007F69B9"/>
    <w:rsid w:val="00811C33"/>
    <w:rsid w:val="00852FD6"/>
    <w:rsid w:val="0086798F"/>
    <w:rsid w:val="008708FD"/>
    <w:rsid w:val="008C0296"/>
    <w:rsid w:val="008C5347"/>
    <w:rsid w:val="008D2560"/>
    <w:rsid w:val="008D383F"/>
    <w:rsid w:val="008E1AE0"/>
    <w:rsid w:val="008E351F"/>
    <w:rsid w:val="00901DA3"/>
    <w:rsid w:val="009535DF"/>
    <w:rsid w:val="0095659D"/>
    <w:rsid w:val="009676B1"/>
    <w:rsid w:val="009721AF"/>
    <w:rsid w:val="00995610"/>
    <w:rsid w:val="009C0704"/>
    <w:rsid w:val="009D19E4"/>
    <w:rsid w:val="009F7CDF"/>
    <w:rsid w:val="00A329C9"/>
    <w:rsid w:val="00A342E2"/>
    <w:rsid w:val="00A35C5B"/>
    <w:rsid w:val="00A40CF5"/>
    <w:rsid w:val="00A470A7"/>
    <w:rsid w:val="00A473CC"/>
    <w:rsid w:val="00A832D8"/>
    <w:rsid w:val="00A87239"/>
    <w:rsid w:val="00A94542"/>
    <w:rsid w:val="00AA4903"/>
    <w:rsid w:val="00AA4BDA"/>
    <w:rsid w:val="00AB12B4"/>
    <w:rsid w:val="00AC06BB"/>
    <w:rsid w:val="00AC3ACC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55871"/>
    <w:rsid w:val="00B565EB"/>
    <w:rsid w:val="00B614B1"/>
    <w:rsid w:val="00B74D02"/>
    <w:rsid w:val="00B807AF"/>
    <w:rsid w:val="00B90349"/>
    <w:rsid w:val="00BC6C4C"/>
    <w:rsid w:val="00BE027D"/>
    <w:rsid w:val="00BF3DB8"/>
    <w:rsid w:val="00BF533F"/>
    <w:rsid w:val="00C12F1C"/>
    <w:rsid w:val="00C22264"/>
    <w:rsid w:val="00C231D9"/>
    <w:rsid w:val="00C26FF1"/>
    <w:rsid w:val="00C7294C"/>
    <w:rsid w:val="00C7721B"/>
    <w:rsid w:val="00C80B64"/>
    <w:rsid w:val="00C825D9"/>
    <w:rsid w:val="00CA1496"/>
    <w:rsid w:val="00CA612B"/>
    <w:rsid w:val="00CC19EC"/>
    <w:rsid w:val="00CE0378"/>
    <w:rsid w:val="00CF740D"/>
    <w:rsid w:val="00D10F52"/>
    <w:rsid w:val="00D20260"/>
    <w:rsid w:val="00D32102"/>
    <w:rsid w:val="00D679FB"/>
    <w:rsid w:val="00D77681"/>
    <w:rsid w:val="00DC300E"/>
    <w:rsid w:val="00DC5920"/>
    <w:rsid w:val="00DE6C5C"/>
    <w:rsid w:val="00DE79D1"/>
    <w:rsid w:val="00DF3719"/>
    <w:rsid w:val="00E05C6A"/>
    <w:rsid w:val="00E05E73"/>
    <w:rsid w:val="00E12E32"/>
    <w:rsid w:val="00E245C7"/>
    <w:rsid w:val="00E307EE"/>
    <w:rsid w:val="00E30917"/>
    <w:rsid w:val="00E33A22"/>
    <w:rsid w:val="00E376DF"/>
    <w:rsid w:val="00E558DE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F17B6A"/>
    <w:rsid w:val="00F252F0"/>
    <w:rsid w:val="00F25CA4"/>
    <w:rsid w:val="00F66499"/>
    <w:rsid w:val="00F73EF2"/>
    <w:rsid w:val="00F8041E"/>
    <w:rsid w:val="00FD74B3"/>
    <w:rsid w:val="12D547F3"/>
    <w:rsid w:val="16D40834"/>
    <w:rsid w:val="1A9B0CE5"/>
    <w:rsid w:val="20D3029D"/>
    <w:rsid w:val="252659B5"/>
    <w:rsid w:val="37D33C22"/>
    <w:rsid w:val="3B413C72"/>
    <w:rsid w:val="5CE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nhideWhenUsed="0" w:uiPriority="0" w:name="toc 1"/>
    <w:lsdException w:qFormat="1" w:unhideWhenUsed="0" w:uiPriority="39" w:semiHidden="0" w:name="toc 2"/>
    <w:lsdException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name="Normal Indent"/>
    <w:lsdException w:qFormat="1" w:unhideWhenUsed="0" w:uiPriority="0" w:name="footnote text"/>
    <w:lsdException w:qFormat="1" w:uiPriority="99" w:name="annotation text"/>
    <w:lsdException w:qFormat="1" w:unhideWhenUsed="0" w:uiPriority="0" w:name="header"/>
    <w:lsdException w:qFormat="1" w:unhideWhenUsed="0" w:uiPriority="0" w:name="footer"/>
    <w:lsdException w:qFormat="1" w:uiPriority="99" w:name="index heading"/>
    <w:lsdException w:qFormat="1" w:unhideWhenUsed="0" w:uiPriority="0" w:semiHidden="0" w:name="caption"/>
    <w:lsdException w:qFormat="1" w:unhideWhenUsed="0" w:uiPriority="0" w:name="table of figures"/>
    <w:lsdException w:qFormat="1" w:uiPriority="99" w:name="envelope address"/>
    <w:lsdException w:qFormat="1" w:uiPriority="99" w:name="envelope return"/>
    <w:lsdException w:qFormat="1" w:unhideWhenUsed="0" w:uiPriority="0" w:name="footnote reference"/>
    <w:lsdException w:qFormat="1" w:uiPriority="99" w:name="annotation reference"/>
    <w:lsdException w:qFormat="1" w:uiPriority="99" w:name="line number"/>
    <w:lsdException w:qFormat="1" w:unhideWhenUsed="0" w:uiPriority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99" w:name="Closing"/>
    <w:lsdException w:qFormat="1" w:uiPriority="99" w:name="Signature"/>
    <w:lsdException w:uiPriority="1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nhideWhenUsed="0" w:uiPriority="0" w:name="HTML Acronym"/>
    <w:lsdException w:qFormat="1" w:unhideWhenUsed="0" w:uiPriority="0" w:name="HTML Address"/>
    <w:lsdException w:qFormat="1" w:unhideWhenUsed="0" w:uiPriority="0" w:name="HTML Cite"/>
    <w:lsdException w:qFormat="1" w:unhideWhenUsed="0" w:uiPriority="0" w:name="HTML Code"/>
    <w:lsdException w:qFormat="1" w:unhideWhenUsed="0" w:uiPriority="0" w:name="HTML Definition"/>
    <w:lsdException w:qFormat="1" w:unhideWhenUsed="0" w:uiPriority="0" w:name="HTML Keyboard"/>
    <w:lsdException w:qFormat="1" w:unhideWhenUsed="0" w:uiPriority="0" w:name="HTML Preformatted"/>
    <w:lsdException w:qFormat="1" w:unhideWhenUsed="0" w:uiPriority="0" w:name="HTML Sample"/>
    <w:lsdException w:qFormat="1" w:unhideWhenUsed="0" w:uiPriority="0" w:name="HTML Typewriter"/>
    <w:lsdException w:qFormat="1" w:unhideWhenUsed="0" w:uiPriority="0" w:name="HTML Variable"/>
    <w:lsdException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name="Balloon Text"/>
    <w:lsdException w:qFormat="1" w:unhideWhenUsed="0" w:uiPriority="59" w:semiHidden="0" w:name="Table Grid"/>
    <w:lsdException w:qFormat="1" w:uiPriority="99" w:name="Table Theme"/>
    <w:lsdException w:unhideWhenUsed="0" w:uiPriority="99" w:name="Placeholder Text"/>
    <w:lsdException w:qFormat="1" w:unhideWhenUsed="0" w:uiPriority="1" w:semiHidden="0" w:name="No Spacing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autoRedefine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31">
    <w:name w:val="Default Paragraph Font"/>
    <w:semiHidden/>
    <w:unhideWhenUsed/>
    <w:uiPriority w:val="1"/>
  </w:style>
  <w:style w:type="table" w:default="1" w:styleId="8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59"/>
    <w:autoRedefine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autoRedefine/>
    <w:semiHidden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4"/>
    <w:autoRedefine/>
    <w:semiHidden/>
    <w:qFormat/>
    <w:uiPriority w:val="0"/>
    <w:pPr>
      <w:ind w:left="500" w:leftChars="500"/>
    </w:pPr>
  </w:style>
  <w:style w:type="paragraph" w:styleId="14">
    <w:name w:val="toc 6"/>
    <w:basedOn w:val="15"/>
    <w:autoRedefine/>
    <w:semiHidden/>
    <w:qFormat/>
    <w:uiPriority w:val="0"/>
    <w:pPr>
      <w:ind w:left="400" w:leftChars="400"/>
    </w:pPr>
  </w:style>
  <w:style w:type="paragraph" w:styleId="15">
    <w:name w:val="toc 5"/>
    <w:basedOn w:val="16"/>
    <w:autoRedefine/>
    <w:semiHidden/>
    <w:qFormat/>
    <w:uiPriority w:val="0"/>
    <w:pPr>
      <w:ind w:left="300" w:leftChars="300"/>
    </w:pPr>
  </w:style>
  <w:style w:type="paragraph" w:styleId="16">
    <w:name w:val="toc 4"/>
    <w:basedOn w:val="17"/>
    <w:autoRedefine/>
    <w:semiHidden/>
    <w:qFormat/>
    <w:uiPriority w:val="0"/>
    <w:pPr>
      <w:ind w:left="200" w:leftChars="200"/>
    </w:pPr>
  </w:style>
  <w:style w:type="paragraph" w:styleId="17">
    <w:name w:val="toc 3"/>
    <w:basedOn w:val="18"/>
    <w:autoRedefine/>
    <w:semiHidden/>
    <w:uiPriority w:val="0"/>
    <w:pPr>
      <w:ind w:left="100" w:leftChars="100"/>
    </w:pPr>
  </w:style>
  <w:style w:type="paragraph" w:styleId="18">
    <w:name w:val="toc 2"/>
    <w:basedOn w:val="19"/>
    <w:autoRedefine/>
    <w:qFormat/>
    <w:uiPriority w:val="39"/>
  </w:style>
  <w:style w:type="paragraph" w:styleId="19">
    <w:name w:val="toc 1"/>
    <w:autoRedefine/>
    <w:semiHidden/>
    <w:qFormat/>
    <w:uiPriority w:val="0"/>
    <w:pPr>
      <w:spacing w:before="25" w:beforeLines="25" w:after="25" w:afterLines="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List Number 2"/>
    <w:basedOn w:val="1"/>
    <w:autoRedefine/>
    <w:semiHidden/>
    <w:unhideWhenUsed/>
    <w:qFormat/>
    <w:uiPriority w:val="99"/>
    <w:pPr>
      <w:numPr>
        <w:ilvl w:val="0"/>
        <w:numId w:val="1"/>
      </w:numPr>
      <w:contextualSpacing/>
    </w:pPr>
  </w:style>
  <w:style w:type="paragraph" w:styleId="21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22">
    <w:name w:val="Note Heading"/>
    <w:basedOn w:val="1"/>
    <w:next w:val="1"/>
    <w:link w:val="491"/>
    <w:autoRedefine/>
    <w:semiHidden/>
    <w:unhideWhenUsed/>
    <w:qFormat/>
    <w:uiPriority w:val="99"/>
    <w:pPr>
      <w:jc w:val="center"/>
    </w:pPr>
  </w:style>
  <w:style w:type="paragraph" w:styleId="23">
    <w:name w:val="List Bullet 4"/>
    <w:basedOn w:val="1"/>
    <w:autoRedefine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24">
    <w:name w:val="index 8"/>
    <w:basedOn w:val="1"/>
    <w:next w:val="1"/>
    <w:autoRedefine/>
    <w:semiHidden/>
    <w:unhideWhenUsed/>
    <w:qFormat/>
    <w:uiPriority w:val="99"/>
    <w:pPr>
      <w:ind w:left="1400" w:leftChars="1400"/>
    </w:pPr>
  </w:style>
  <w:style w:type="paragraph" w:styleId="25">
    <w:name w:val="E-mail Signature"/>
    <w:basedOn w:val="1"/>
    <w:link w:val="357"/>
    <w:autoRedefine/>
    <w:semiHidden/>
    <w:unhideWhenUsed/>
    <w:qFormat/>
    <w:uiPriority w:val="99"/>
  </w:style>
  <w:style w:type="paragraph" w:styleId="26">
    <w:name w:val="List Number"/>
    <w:basedOn w:val="1"/>
    <w:autoRedefine/>
    <w:semiHidden/>
    <w:unhideWhenUsed/>
    <w:qFormat/>
    <w:uiPriority w:val="99"/>
    <w:pPr>
      <w:numPr>
        <w:ilvl w:val="0"/>
        <w:numId w:val="3"/>
      </w:numPr>
      <w:contextualSpacing/>
    </w:pPr>
  </w:style>
  <w:style w:type="paragraph" w:styleId="27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28">
    <w:name w:val="caption"/>
    <w:basedOn w:val="1"/>
    <w:next w:val="1"/>
    <w:autoRedefine/>
    <w:qFormat/>
    <w:uiPriority w:val="0"/>
    <w:rPr>
      <w:rFonts w:ascii="宋体" w:hAnsi="Arial" w:cs="Arial"/>
      <w:szCs w:val="20"/>
    </w:rPr>
  </w:style>
  <w:style w:type="paragraph" w:styleId="29">
    <w:name w:val="index 5"/>
    <w:basedOn w:val="1"/>
    <w:next w:val="1"/>
    <w:autoRedefine/>
    <w:semiHidden/>
    <w:unhideWhenUsed/>
    <w:qFormat/>
    <w:uiPriority w:val="99"/>
    <w:pPr>
      <w:ind w:left="800" w:leftChars="800"/>
    </w:pPr>
  </w:style>
  <w:style w:type="paragraph" w:styleId="30">
    <w:name w:val="List Bullet"/>
    <w:basedOn w:val="1"/>
    <w:autoRedefine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31">
    <w:name w:val="envelope address"/>
    <w:basedOn w:val="1"/>
    <w:autoRedefine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</w:rPr>
  </w:style>
  <w:style w:type="paragraph" w:styleId="32">
    <w:name w:val="Document Map"/>
    <w:basedOn w:val="1"/>
    <w:link w:val="473"/>
    <w:autoRedefine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3">
    <w:name w:val="toa heading"/>
    <w:basedOn w:val="1"/>
    <w:next w:val="1"/>
    <w:autoRedefine/>
    <w:semiHidden/>
    <w:unhideWhenUsed/>
    <w:uiPriority w:val="99"/>
    <w:pPr>
      <w:spacing w:before="120"/>
    </w:pPr>
    <w:rPr>
      <w:rFonts w:asciiTheme="majorHAnsi" w:hAnsiTheme="majorHAnsi" w:cstheme="majorBidi"/>
      <w:sz w:val="24"/>
    </w:rPr>
  </w:style>
  <w:style w:type="paragraph" w:styleId="34">
    <w:name w:val="annotation text"/>
    <w:basedOn w:val="1"/>
    <w:link w:val="367"/>
    <w:autoRedefine/>
    <w:semiHidden/>
    <w:unhideWhenUsed/>
    <w:qFormat/>
    <w:uiPriority w:val="99"/>
    <w:pPr>
      <w:jc w:val="left"/>
    </w:pPr>
  </w:style>
  <w:style w:type="paragraph" w:styleId="35">
    <w:name w:val="index 6"/>
    <w:basedOn w:val="1"/>
    <w:next w:val="1"/>
    <w:autoRedefine/>
    <w:semiHidden/>
    <w:unhideWhenUsed/>
    <w:qFormat/>
    <w:uiPriority w:val="99"/>
    <w:pPr>
      <w:ind w:left="1000" w:leftChars="1000"/>
    </w:pPr>
  </w:style>
  <w:style w:type="paragraph" w:styleId="36">
    <w:name w:val="Salutation"/>
    <w:basedOn w:val="1"/>
    <w:next w:val="1"/>
    <w:link w:val="355"/>
    <w:autoRedefine/>
    <w:semiHidden/>
    <w:unhideWhenUsed/>
    <w:qFormat/>
    <w:uiPriority w:val="99"/>
  </w:style>
  <w:style w:type="paragraph" w:styleId="37">
    <w:name w:val="Body Text 3"/>
    <w:basedOn w:val="1"/>
    <w:link w:val="488"/>
    <w:autoRedefine/>
    <w:semiHidden/>
    <w:unhideWhenUsed/>
    <w:qFormat/>
    <w:uiPriority w:val="99"/>
    <w:pPr>
      <w:spacing w:after="120"/>
    </w:pPr>
    <w:rPr>
      <w:sz w:val="16"/>
      <w:szCs w:val="16"/>
    </w:rPr>
  </w:style>
  <w:style w:type="paragraph" w:styleId="38">
    <w:name w:val="Closing"/>
    <w:basedOn w:val="1"/>
    <w:link w:val="360"/>
    <w:autoRedefine/>
    <w:semiHidden/>
    <w:unhideWhenUsed/>
    <w:qFormat/>
    <w:uiPriority w:val="99"/>
    <w:pPr>
      <w:ind w:left="100" w:leftChars="2100"/>
    </w:pPr>
  </w:style>
  <w:style w:type="paragraph" w:styleId="39">
    <w:name w:val="List Bullet 3"/>
    <w:basedOn w:val="1"/>
    <w:autoRedefine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40">
    <w:name w:val="Body Text"/>
    <w:basedOn w:val="1"/>
    <w:link w:val="332"/>
    <w:autoRedefine/>
    <w:semiHidden/>
    <w:unhideWhenUsed/>
    <w:qFormat/>
    <w:uiPriority w:val="99"/>
    <w:pPr>
      <w:spacing w:after="120"/>
    </w:pPr>
  </w:style>
  <w:style w:type="paragraph" w:styleId="41">
    <w:name w:val="Body Text Indent"/>
    <w:basedOn w:val="1"/>
    <w:link w:val="485"/>
    <w:autoRedefine/>
    <w:semiHidden/>
    <w:unhideWhenUsed/>
    <w:qFormat/>
    <w:uiPriority w:val="99"/>
    <w:pPr>
      <w:spacing w:after="120"/>
      <w:ind w:left="420" w:leftChars="200"/>
    </w:pPr>
  </w:style>
  <w:style w:type="paragraph" w:styleId="42">
    <w:name w:val="List Number 3"/>
    <w:basedOn w:val="1"/>
    <w:autoRedefine/>
    <w:semiHidden/>
    <w:unhideWhenUsed/>
    <w:qFormat/>
    <w:uiPriority w:val="99"/>
    <w:pPr>
      <w:numPr>
        <w:ilvl w:val="0"/>
        <w:numId w:val="6"/>
      </w:numPr>
      <w:contextualSpacing/>
    </w:pPr>
  </w:style>
  <w:style w:type="paragraph" w:styleId="43">
    <w:name w:val="List 2"/>
    <w:basedOn w:val="1"/>
    <w:autoRedefine/>
    <w:semiHidden/>
    <w:unhideWhenUsed/>
    <w:qFormat/>
    <w:uiPriority w:val="99"/>
    <w:pPr>
      <w:ind w:left="100" w:leftChars="200" w:hanging="200" w:hangingChars="200"/>
      <w:contextualSpacing/>
    </w:pPr>
  </w:style>
  <w:style w:type="paragraph" w:styleId="44">
    <w:name w:val="List Continue"/>
    <w:basedOn w:val="1"/>
    <w:autoRedefine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45">
    <w:name w:val="Block Text"/>
    <w:basedOn w:val="1"/>
    <w:autoRedefine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6">
    <w:name w:val="List Bullet 2"/>
    <w:basedOn w:val="1"/>
    <w:autoRedefine/>
    <w:semiHidden/>
    <w:unhideWhenUsed/>
    <w:qFormat/>
    <w:uiPriority w:val="99"/>
    <w:pPr>
      <w:numPr>
        <w:ilvl w:val="0"/>
        <w:numId w:val="7"/>
      </w:numPr>
      <w:contextualSpacing/>
    </w:pPr>
  </w:style>
  <w:style w:type="paragraph" w:styleId="47">
    <w:name w:val="HTML Address"/>
    <w:basedOn w:val="1"/>
    <w:autoRedefine/>
    <w:semiHidden/>
    <w:qFormat/>
    <w:uiPriority w:val="0"/>
    <w:rPr>
      <w:i/>
      <w:iCs/>
    </w:rPr>
  </w:style>
  <w:style w:type="paragraph" w:styleId="48">
    <w:name w:val="index 4"/>
    <w:basedOn w:val="1"/>
    <w:next w:val="1"/>
    <w:autoRedefine/>
    <w:semiHidden/>
    <w:unhideWhenUsed/>
    <w:qFormat/>
    <w:uiPriority w:val="99"/>
    <w:pPr>
      <w:ind w:left="600" w:leftChars="600"/>
    </w:pPr>
  </w:style>
  <w:style w:type="paragraph" w:styleId="49">
    <w:name w:val="Plain Text"/>
    <w:basedOn w:val="1"/>
    <w:link w:val="356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50">
    <w:name w:val="List Bullet 5"/>
    <w:basedOn w:val="1"/>
    <w:autoRedefine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51">
    <w:name w:val="List Number 4"/>
    <w:basedOn w:val="1"/>
    <w:autoRedefine/>
    <w:semiHidden/>
    <w:unhideWhenUsed/>
    <w:qFormat/>
    <w:uiPriority w:val="99"/>
    <w:pPr>
      <w:numPr>
        <w:ilvl w:val="0"/>
        <w:numId w:val="9"/>
      </w:numPr>
      <w:contextualSpacing/>
    </w:pPr>
  </w:style>
  <w:style w:type="paragraph" w:styleId="52">
    <w:name w:val="toc 8"/>
    <w:basedOn w:val="13"/>
    <w:autoRedefine/>
    <w:semiHidden/>
    <w:qFormat/>
    <w:uiPriority w:val="0"/>
  </w:style>
  <w:style w:type="paragraph" w:styleId="53">
    <w:name w:val="index 3"/>
    <w:basedOn w:val="1"/>
    <w:next w:val="1"/>
    <w:autoRedefine/>
    <w:semiHidden/>
    <w:unhideWhenUsed/>
    <w:qFormat/>
    <w:uiPriority w:val="99"/>
    <w:pPr>
      <w:ind w:left="400" w:leftChars="400"/>
    </w:pPr>
  </w:style>
  <w:style w:type="paragraph" w:styleId="54">
    <w:name w:val="Date"/>
    <w:basedOn w:val="1"/>
    <w:next w:val="1"/>
    <w:link w:val="419"/>
    <w:autoRedefine/>
    <w:semiHidden/>
    <w:unhideWhenUsed/>
    <w:qFormat/>
    <w:uiPriority w:val="99"/>
    <w:pPr>
      <w:ind w:left="100" w:leftChars="2500"/>
    </w:pPr>
  </w:style>
  <w:style w:type="paragraph" w:styleId="55">
    <w:name w:val="Body Text Indent 2"/>
    <w:basedOn w:val="1"/>
    <w:link w:val="489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6">
    <w:name w:val="endnote text"/>
    <w:basedOn w:val="1"/>
    <w:link w:val="472"/>
    <w:autoRedefine/>
    <w:semiHidden/>
    <w:unhideWhenUsed/>
    <w:qFormat/>
    <w:uiPriority w:val="99"/>
    <w:pPr>
      <w:snapToGrid w:val="0"/>
      <w:jc w:val="left"/>
    </w:pPr>
  </w:style>
  <w:style w:type="paragraph" w:styleId="57">
    <w:name w:val="List Continue 5"/>
    <w:basedOn w:val="1"/>
    <w:autoRedefine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8">
    <w:name w:val="Balloon Text"/>
    <w:basedOn w:val="1"/>
    <w:link w:val="366"/>
    <w:autoRedefine/>
    <w:semiHidden/>
    <w:unhideWhenUsed/>
    <w:qFormat/>
    <w:uiPriority w:val="99"/>
    <w:rPr>
      <w:sz w:val="18"/>
      <w:szCs w:val="18"/>
    </w:rPr>
  </w:style>
  <w:style w:type="paragraph" w:styleId="59">
    <w:name w:val="footer"/>
    <w:basedOn w:val="1"/>
    <w:autoRedefine/>
    <w:semiHidden/>
    <w:qFormat/>
    <w:uiPriority w:val="0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60">
    <w:name w:val="envelope return"/>
    <w:basedOn w:val="1"/>
    <w:autoRedefine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61">
    <w:name w:val="header"/>
    <w:basedOn w:val="1"/>
    <w:autoRedefine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2">
    <w:name w:val="Signature"/>
    <w:basedOn w:val="1"/>
    <w:link w:val="369"/>
    <w:autoRedefine/>
    <w:semiHidden/>
    <w:unhideWhenUsed/>
    <w:qFormat/>
    <w:uiPriority w:val="99"/>
    <w:pPr>
      <w:ind w:left="100" w:leftChars="2100"/>
    </w:pPr>
  </w:style>
  <w:style w:type="paragraph" w:styleId="63">
    <w:name w:val="List Continue 4"/>
    <w:basedOn w:val="1"/>
    <w:autoRedefine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4">
    <w:name w:val="index heading"/>
    <w:basedOn w:val="1"/>
    <w:next w:val="65"/>
    <w:autoRedefine/>
    <w:semiHidden/>
    <w:unhideWhenUsed/>
    <w:qFormat/>
    <w:uiPriority w:val="99"/>
    <w:pPr>
      <w:spacing w:before="100" w:beforeLines="100" w:after="100" w:afterLines="100"/>
      <w:jc w:val="center"/>
    </w:pPr>
    <w:rPr>
      <w:rFonts w:eastAsia="黑体" w:asciiTheme="majorHAnsi" w:hAnsiTheme="majorHAnsi" w:cstheme="majorBidi"/>
      <w:bCs/>
    </w:rPr>
  </w:style>
  <w:style w:type="paragraph" w:styleId="65">
    <w:name w:val="index 1"/>
    <w:basedOn w:val="1"/>
    <w:next w:val="1"/>
    <w:autoRedefine/>
    <w:semiHidden/>
    <w:unhideWhenUsed/>
    <w:qFormat/>
    <w:uiPriority w:val="99"/>
    <w:rPr>
      <w:rFonts w:ascii="宋体" w:hAnsi="宋体"/>
    </w:rPr>
  </w:style>
  <w:style w:type="paragraph" w:styleId="66">
    <w:name w:val="Subtitle"/>
    <w:basedOn w:val="1"/>
    <w:next w:val="1"/>
    <w:link w:val="358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7">
    <w:name w:val="List Number 5"/>
    <w:basedOn w:val="1"/>
    <w:autoRedefine/>
    <w:semiHidden/>
    <w:unhideWhenUsed/>
    <w:qFormat/>
    <w:uiPriority w:val="99"/>
    <w:pPr>
      <w:numPr>
        <w:ilvl w:val="0"/>
        <w:numId w:val="10"/>
      </w:numPr>
      <w:contextualSpacing/>
    </w:pPr>
  </w:style>
  <w:style w:type="paragraph" w:styleId="68">
    <w:name w:val="List"/>
    <w:basedOn w:val="1"/>
    <w:autoRedefine/>
    <w:semiHidden/>
    <w:unhideWhenUsed/>
    <w:qFormat/>
    <w:uiPriority w:val="99"/>
    <w:pPr>
      <w:ind w:left="200" w:hanging="200" w:hangingChars="200"/>
      <w:contextualSpacing/>
    </w:pPr>
  </w:style>
  <w:style w:type="paragraph" w:styleId="69">
    <w:name w:val="footnote text"/>
    <w:basedOn w:val="1"/>
    <w:autoRedefine/>
    <w:semiHidden/>
    <w:qFormat/>
    <w:uiPriority w:val="0"/>
    <w:pPr>
      <w:snapToGrid w:val="0"/>
      <w:ind w:left="400" w:leftChars="200" w:hanging="200" w:hangingChars="200"/>
      <w:jc w:val="left"/>
    </w:pPr>
    <w:rPr>
      <w:sz w:val="18"/>
      <w:szCs w:val="18"/>
    </w:rPr>
  </w:style>
  <w:style w:type="paragraph" w:styleId="70">
    <w:name w:val="List 5"/>
    <w:basedOn w:val="1"/>
    <w:autoRedefine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1">
    <w:name w:val="Body Text Indent 3"/>
    <w:basedOn w:val="1"/>
    <w:link w:val="490"/>
    <w:autoRedefine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2">
    <w:name w:val="index 7"/>
    <w:basedOn w:val="1"/>
    <w:next w:val="1"/>
    <w:autoRedefine/>
    <w:semiHidden/>
    <w:unhideWhenUsed/>
    <w:qFormat/>
    <w:uiPriority w:val="99"/>
    <w:pPr>
      <w:ind w:left="1200" w:leftChars="1200"/>
    </w:pPr>
  </w:style>
  <w:style w:type="paragraph" w:styleId="73">
    <w:name w:val="index 9"/>
    <w:basedOn w:val="1"/>
    <w:next w:val="1"/>
    <w:autoRedefine/>
    <w:semiHidden/>
    <w:unhideWhenUsed/>
    <w:qFormat/>
    <w:uiPriority w:val="99"/>
    <w:pPr>
      <w:ind w:left="1600" w:leftChars="1600"/>
    </w:pPr>
  </w:style>
  <w:style w:type="paragraph" w:styleId="74">
    <w:name w:val="table of figures"/>
    <w:basedOn w:val="1"/>
    <w:next w:val="1"/>
    <w:autoRedefine/>
    <w:semiHidden/>
    <w:qFormat/>
    <w:uiPriority w:val="0"/>
  </w:style>
  <w:style w:type="paragraph" w:styleId="75">
    <w:name w:val="toc 9"/>
    <w:basedOn w:val="52"/>
    <w:autoRedefine/>
    <w:semiHidden/>
    <w:qFormat/>
    <w:uiPriority w:val="0"/>
  </w:style>
  <w:style w:type="paragraph" w:styleId="76">
    <w:name w:val="Body Text 2"/>
    <w:basedOn w:val="1"/>
    <w:link w:val="487"/>
    <w:autoRedefine/>
    <w:semiHidden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autoRedefine/>
    <w:semiHidden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autoRedefine/>
    <w:semiHidden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480"/>
    <w:autoRedefine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80">
    <w:name w:val="HTML Preformatted"/>
    <w:basedOn w:val="1"/>
    <w:autoRedefine/>
    <w:semiHidden/>
    <w:qFormat/>
    <w:uiPriority w:val="0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autoRedefine/>
    <w:semiHidden/>
    <w:unhideWhenUsed/>
    <w:qFormat/>
    <w:uiPriority w:val="99"/>
    <w:rPr>
      <w:sz w:val="24"/>
    </w:rPr>
  </w:style>
  <w:style w:type="paragraph" w:styleId="82">
    <w:name w:val="List Continue 3"/>
    <w:basedOn w:val="1"/>
    <w:autoRedefine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autoRedefine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85">
    <w:name w:val="annotation subject"/>
    <w:basedOn w:val="34"/>
    <w:next w:val="34"/>
    <w:link w:val="368"/>
    <w:autoRedefine/>
    <w:semiHidden/>
    <w:unhideWhenUsed/>
    <w:qFormat/>
    <w:uiPriority w:val="99"/>
    <w:rPr>
      <w:b/>
      <w:bCs/>
    </w:rPr>
  </w:style>
  <w:style w:type="paragraph" w:styleId="86">
    <w:name w:val="Body Text First Indent"/>
    <w:basedOn w:val="40"/>
    <w:link w:val="484"/>
    <w:autoRedefine/>
    <w:semiHidden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41"/>
    <w:link w:val="486"/>
    <w:autoRedefine/>
    <w:semiHidden/>
    <w:unhideWhenUsed/>
    <w:qFormat/>
    <w:uiPriority w:val="99"/>
    <w:pPr>
      <w:ind w:firstLine="420" w:firstLineChars="200"/>
    </w:pPr>
  </w:style>
  <w:style w:type="table" w:styleId="89">
    <w:name w:val="Table Grid"/>
    <w:basedOn w:val="8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Colorful 1"/>
    <w:basedOn w:val="88"/>
    <w:autoRedefine/>
    <w:semiHidden/>
    <w:unhideWhenUsed/>
    <w:qFormat/>
    <w:uiPriority w:val="99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2">
    <w:name w:val="Table Colorful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3"/>
    <w:basedOn w:val="88"/>
    <w:autoRedefine/>
    <w:semiHidden/>
    <w:unhideWhenUsed/>
    <w:uiPriority w:val="99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4">
    <w:name w:val="Table Elegant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5">
    <w:name w:val="Table Classic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3"/>
    <w:basedOn w:val="88"/>
    <w:autoRedefine/>
    <w:semiHidden/>
    <w:unhideWhenUsed/>
    <w:qFormat/>
    <w:uiPriority w:val="99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Simple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0">
    <w:name w:val="Table Simple 2"/>
    <w:basedOn w:val="88"/>
    <w:autoRedefine/>
    <w:semiHidden/>
    <w:unhideWhenUsed/>
    <w:qFormat/>
    <w:uiPriority w:val="9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1">
    <w:name w:val="Table Simple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2">
    <w:name w:val="Table Subtle 1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3">
    <w:name w:val="Table Subtle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3D effects 1"/>
    <w:basedOn w:val="88"/>
    <w:autoRedefine/>
    <w:semiHidden/>
    <w:unhideWhenUsed/>
    <w:qFormat/>
    <w:uiPriority w:val="9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5">
    <w:name w:val="Table 3D effects 2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3D effects 3"/>
    <w:basedOn w:val="88"/>
    <w:autoRedefine/>
    <w:semiHidden/>
    <w:unhideWhenUsed/>
    <w:qFormat/>
    <w:uiPriority w:val="9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List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1">
    <w:name w:val="Table List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2">
    <w:name w:val="Table List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List 7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4">
    <w:name w:val="Table List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5">
    <w:name w:val="Table Contemporary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6">
    <w:name w:val="Table Columns 1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7">
    <w:name w:val="Table Columns 2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3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4"/>
    <w:basedOn w:val="88"/>
    <w:autoRedefine/>
    <w:semiHidden/>
    <w:unhideWhenUsed/>
    <w:qFormat/>
    <w:uiPriority w:val="9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0">
    <w:name w:val="Table Columns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1">
    <w:name w:val="Table Grid 1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2">
    <w:name w:val="Table Grid 2"/>
    <w:basedOn w:val="88"/>
    <w:autoRedefine/>
    <w:semiHidden/>
    <w:unhideWhenUsed/>
    <w:qFormat/>
    <w:uiPriority w:val="99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3">
    <w:name w:val="Table Grid 3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4">
    <w:name w:val="Table Grid 4"/>
    <w:basedOn w:val="88"/>
    <w:autoRedefine/>
    <w:semiHidden/>
    <w:unhideWhenUsed/>
    <w:qFormat/>
    <w:uiPriority w:val="99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5">
    <w:name w:val="Table Grid 5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Grid 6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7"/>
    <w:basedOn w:val="88"/>
    <w:autoRedefine/>
    <w:semiHidden/>
    <w:unhideWhenUsed/>
    <w:qFormat/>
    <w:uiPriority w:val="99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8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9">
    <w:name w:val="Table Web 1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2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3"/>
    <w:basedOn w:val="88"/>
    <w:autoRedefine/>
    <w:semiHidden/>
    <w:unhideWhenUsed/>
    <w:qFormat/>
    <w:uiPriority w:val="99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Professional"/>
    <w:basedOn w:val="88"/>
    <w:autoRedefine/>
    <w:semiHidden/>
    <w:unhideWhenUsed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3">
    <w:name w:val="Light Shading"/>
    <w:basedOn w:val="88"/>
    <w:autoRedefine/>
    <w:semiHidden/>
    <w:unhideWhenUsed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4">
    <w:name w:val="Light Shading Accent 1"/>
    <w:basedOn w:val="88"/>
    <w:autoRedefine/>
    <w:semiHidden/>
    <w:unhideWhenUsed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5">
    <w:name w:val="Light Shading Accent 2"/>
    <w:basedOn w:val="88"/>
    <w:autoRedefine/>
    <w:semiHidden/>
    <w:unhideWhenUsed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table" w:styleId="136">
    <w:name w:val="Light Shading Accent 3"/>
    <w:basedOn w:val="88"/>
    <w:autoRedefine/>
    <w:semiHidden/>
    <w:unhideWhenUsed/>
    <w:qFormat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7">
    <w:name w:val="Light Shading Accent 4"/>
    <w:basedOn w:val="88"/>
    <w:autoRedefine/>
    <w:semiHidden/>
    <w:unhideWhenUsed/>
    <w:qFormat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8">
    <w:name w:val="Light Shading Accent 5"/>
    <w:basedOn w:val="88"/>
    <w:autoRedefine/>
    <w:semiHidden/>
    <w:unhideWhenUsed/>
    <w:qFormat/>
    <w:uiPriority w:val="60"/>
    <w:rPr>
      <w:color w:val="2F5597" w:themeColor="accent5" w:themeShade="BF"/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</w:style>
  <w:style w:type="table" w:styleId="139">
    <w:name w:val="Light Shading Accent 6"/>
    <w:basedOn w:val="88"/>
    <w:autoRedefine/>
    <w:semiHidden/>
    <w:unhideWhenUsed/>
    <w:qFormat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0">
    <w:name w:val="Light List"/>
    <w:basedOn w:val="88"/>
    <w:autoRedefine/>
    <w:semiHidden/>
    <w:unhideWhenUsed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1">
    <w:name w:val="Light List Accent 1"/>
    <w:basedOn w:val="88"/>
    <w:autoRedefine/>
    <w:semiHidden/>
    <w:unhideWhenUsed/>
    <w:qFormat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2">
    <w:name w:val="Light List Accent 2"/>
    <w:basedOn w:val="88"/>
    <w:autoRedefine/>
    <w:semiHidden/>
    <w:unhideWhenUsed/>
    <w:qFormat/>
    <w:uiPriority w:val="61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143">
    <w:name w:val="Light List Accent 3"/>
    <w:basedOn w:val="88"/>
    <w:autoRedefine/>
    <w:semiHidden/>
    <w:unhideWhenUsed/>
    <w:qFormat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4">
    <w:name w:val="Light List Accent 4"/>
    <w:basedOn w:val="88"/>
    <w:autoRedefine/>
    <w:semiHidden/>
    <w:unhideWhenUsed/>
    <w:qFormat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5">
    <w:name w:val="Light List Accent 5"/>
    <w:basedOn w:val="88"/>
    <w:autoRedefine/>
    <w:semiHidden/>
    <w:unhideWhenUsed/>
    <w:qFormat/>
    <w:uiPriority w:val="61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146">
    <w:name w:val="Light List Accent 6"/>
    <w:basedOn w:val="88"/>
    <w:autoRedefine/>
    <w:semiHidden/>
    <w:unhideWhenUsed/>
    <w:qFormat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7">
    <w:name w:val="Light Grid"/>
    <w:basedOn w:val="88"/>
    <w:autoRedefine/>
    <w:semiHidden/>
    <w:unhideWhenUsed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8">
    <w:name w:val="Light Grid Accent 1"/>
    <w:basedOn w:val="88"/>
    <w:autoRedefine/>
    <w:semiHidden/>
    <w:unhideWhenUsed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49">
    <w:name w:val="Light Grid Accent 2"/>
    <w:basedOn w:val="88"/>
    <w:autoRedefine/>
    <w:semiHidden/>
    <w:unhideWhenUsed/>
    <w:qFormat/>
    <w:uiPriority w:val="62"/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  <w:shd w:val="clear" w:color="auto" w:fill="FADECC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sz="8" w:space="0"/>
        </w:tcBorders>
      </w:tcPr>
    </w:tblStylePr>
  </w:style>
  <w:style w:type="table" w:styleId="150">
    <w:name w:val="Light Grid Accent 3"/>
    <w:basedOn w:val="88"/>
    <w:autoRedefine/>
    <w:semiHidden/>
    <w:unhideWhenUsed/>
    <w:qFormat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1">
    <w:name w:val="Light Grid Accent 4"/>
    <w:basedOn w:val="88"/>
    <w:autoRedefine/>
    <w:semiHidden/>
    <w:unhideWhenUsed/>
    <w:qFormat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2">
    <w:name w:val="Light Grid Accent 5"/>
    <w:basedOn w:val="88"/>
    <w:autoRedefine/>
    <w:semiHidden/>
    <w:unhideWhenUsed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table" w:styleId="153">
    <w:name w:val="Light Grid Accent 6"/>
    <w:basedOn w:val="88"/>
    <w:autoRedefine/>
    <w:semiHidden/>
    <w:unhideWhenUsed/>
    <w:qFormat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4">
    <w:name w:val="Medium Shading 1"/>
    <w:basedOn w:val="88"/>
    <w:autoRedefine/>
    <w:semiHidden/>
    <w:unhideWhenUsed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5">
    <w:name w:val="Medium Shading 1 Accent 1"/>
    <w:basedOn w:val="88"/>
    <w:autoRedefine/>
    <w:semiHidden/>
    <w:unhideWhenUsed/>
    <w:qFormat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2"/>
    <w:basedOn w:val="88"/>
    <w:autoRedefine/>
    <w:semiHidden/>
    <w:unhideWhenUsed/>
    <w:qFormat/>
    <w:uiPriority w:val="63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3"/>
    <w:basedOn w:val="88"/>
    <w:autoRedefine/>
    <w:semiHidden/>
    <w:unhideWhenUsed/>
    <w:qFormat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4"/>
    <w:basedOn w:val="88"/>
    <w:autoRedefine/>
    <w:semiHidden/>
    <w:unhideWhenUsed/>
    <w:qFormat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5"/>
    <w:basedOn w:val="88"/>
    <w:autoRedefine/>
    <w:semiHidden/>
    <w:unhideWhenUsed/>
    <w:qFormat/>
    <w:uiPriority w:val="63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295D2" w:themeColor="accent5" w:themeTint="BF" w:sz="8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themeTint="BF" w:sz="6" w:space="0"/>
          <w:left w:val="single" w:color="7295D2" w:themeColor="accent5" w:themeTint="BF" w:sz="8" w:space="0"/>
          <w:bottom w:val="single" w:color="7295D2" w:themeColor="accent5" w:themeTint="BF" w:sz="8" w:space="0"/>
          <w:right w:val="single" w:color="7295D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6"/>
    <w:basedOn w:val="88"/>
    <w:autoRedefine/>
    <w:semiHidden/>
    <w:unhideWhenUsed/>
    <w:qFormat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2">
    <w:name w:val="Medium Shading 2 Accent 1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3">
    <w:name w:val="Medium Shading 2 Accent 2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4">
    <w:name w:val="Medium Shading 2 Accent 3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5">
    <w:name w:val="Medium Shading 2 Accent 4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6">
    <w:name w:val="Medium Shading 2 Accent 5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7">
    <w:name w:val="Medium Shading 2 Accent 6"/>
    <w:basedOn w:val="88"/>
    <w:autoRedefine/>
    <w:semiHidden/>
    <w:unhideWhenUsed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8">
    <w:name w:val="Medium Lis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69">
    <w:name w:val="Medium List 1 Accent 1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0">
    <w:name w:val="Medium List 1 Accent 2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C" w:themeFill="accent2" w:themeFillTint="3F"/>
      </w:tcPr>
    </w:tblStylePr>
    <w:tblStylePr w:type="band1Horz">
      <w:tblPr/>
      <w:tcPr>
        <w:shd w:val="clear" w:color="auto" w:fill="FADECC" w:themeFill="accent2" w:themeFillTint="3F"/>
      </w:tcPr>
    </w:tblStylePr>
  </w:style>
  <w:style w:type="table" w:styleId="171">
    <w:name w:val="Medium List 1 Accent 3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2">
    <w:name w:val="Medium List 1 Accent 4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3">
    <w:name w:val="Medium List 1 Accent 5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CF0" w:themeFill="accent5" w:themeFillTint="3F"/>
      </w:tcPr>
    </w:tblStylePr>
    <w:tblStylePr w:type="band1Horz">
      <w:tblPr/>
      <w:tcPr>
        <w:shd w:val="clear" w:color="auto" w:fill="D0DCF0" w:themeFill="accent5" w:themeFillTint="3F"/>
      </w:tcPr>
    </w:tblStylePr>
  </w:style>
  <w:style w:type="table" w:styleId="174">
    <w:name w:val="Medium List 1 Accent 6"/>
    <w:basedOn w:val="88"/>
    <w:autoRedefine/>
    <w:semiHidden/>
    <w:unhideWhenUsed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5">
    <w:name w:val="Medium Lis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6">
    <w:name w:val="Medium List 2 Accent 1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B9BD5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2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7D31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3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A5A5A5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4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5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6"/>
    <w:basedOn w:val="88"/>
    <w:autoRedefine/>
    <w:semiHidden/>
    <w:unhideWhenUsed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0AD47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Grid 1"/>
    <w:basedOn w:val="88"/>
    <w:autoRedefine/>
    <w:semiHidden/>
    <w:unhideWhenUsed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3">
    <w:name w:val="Medium Grid 1 Accent 1"/>
    <w:basedOn w:val="88"/>
    <w:autoRedefine/>
    <w:semiHidden/>
    <w:unhideWhenUsed/>
    <w:qFormat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4">
    <w:name w:val="Medium Grid 1 Accent 2"/>
    <w:basedOn w:val="88"/>
    <w:autoRedefine/>
    <w:semiHidden/>
    <w:unhideWhenUsed/>
    <w:qFormat/>
    <w:uiPriority w:val="67"/>
    <w:tblPr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85">
    <w:name w:val="Medium Grid 1 Accent 3"/>
    <w:basedOn w:val="88"/>
    <w:autoRedefine/>
    <w:semiHidden/>
    <w:unhideWhenUsed/>
    <w:qFormat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6">
    <w:name w:val="Medium Grid 1 Accent 4"/>
    <w:basedOn w:val="88"/>
    <w:autoRedefine/>
    <w:semiHidden/>
    <w:unhideWhenUsed/>
    <w:qFormat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7">
    <w:name w:val="Medium Grid 1 Accent 5"/>
    <w:basedOn w:val="88"/>
    <w:autoRedefine/>
    <w:semiHidden/>
    <w:unhideWhenUsed/>
    <w:qFormat/>
    <w:uiPriority w:val="67"/>
    <w:tblPr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88">
    <w:name w:val="Medium Grid 1 Accent 6"/>
    <w:basedOn w:val="88"/>
    <w:autoRedefine/>
    <w:semiHidden/>
    <w:unhideWhenUsed/>
    <w:qFormat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89">
    <w:name w:val="Medium Grid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0">
    <w:name w:val="Medium Grid 2 Accent 1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1">
    <w:name w:val="Medium Grid 2 Accent 2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C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2">
    <w:name w:val="Medium Grid 2 Accent 3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3">
    <w:name w:val="Medium Grid 2 Accent 4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4">
    <w:name w:val="Medium Grid 2 Accent 5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C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5">
    <w:name w:val="Medium Grid 2 Accent 6"/>
    <w:basedOn w:val="88"/>
    <w:autoRedefine/>
    <w:semiHidden/>
    <w:unhideWhenUsed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96">
    <w:name w:val="Medium Grid 3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7">
    <w:name w:val="Medium Grid 3 Accent 1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8">
    <w:name w:val="Medium Grid 3 Accent 2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C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6BE98" w:themeFill="accent2" w:themeFillTint="7F"/>
      </w:tcPr>
    </w:tblStylePr>
  </w:style>
  <w:style w:type="table" w:styleId="199">
    <w:name w:val="Medium Grid 3 Accent 3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0">
    <w:name w:val="Medium Grid 3 Accent 4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1">
    <w:name w:val="Medium Grid 3 Accent 5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C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1B8E1" w:themeFill="accent5" w:themeFillTint="7F"/>
      </w:tcPr>
    </w:tblStylePr>
  </w:style>
  <w:style w:type="table" w:styleId="202">
    <w:name w:val="Medium Grid 3 Accent 6"/>
    <w:basedOn w:val="88"/>
    <w:autoRedefine/>
    <w:semiHidden/>
    <w:unhideWhenUsed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3">
    <w:name w:val="Dark List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4">
    <w:name w:val="Dark List Accent 1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5">
    <w:name w:val="Dark List Accent 2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5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11" w:themeFill="accent2" w:themeFillShade="BF"/>
      </w:tcPr>
    </w:tblStylePr>
  </w:style>
  <w:style w:type="table" w:styleId="206">
    <w:name w:val="Dark List Accent 3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7">
    <w:name w:val="Dark List Accent 4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8">
    <w:name w:val="Dark List Accent 5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8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209">
    <w:name w:val="Dark List Accent 6"/>
    <w:basedOn w:val="88"/>
    <w:autoRedefine/>
    <w:semiHidden/>
    <w:unhideWhenUsed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0">
    <w:name w:val="Colorful Shading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1">
    <w:name w:val="Colorful Shading Accent 1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2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D480D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D480D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8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3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4">
    <w:name w:val="Colorful Shading Accent 4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5">
    <w:name w:val="Colorful Shading Accent 5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54378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4378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6"/>
    <w:basedOn w:val="88"/>
    <w:autoRedefine/>
    <w:semiHidden/>
    <w:unhideWhenUsed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List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8">
    <w:name w:val="Colorful List Accent 1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19">
    <w:name w:val="Colorful List Accent 2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D26012" w:themeFill="accent2" w:themeFillShade="CC"/>
      </w:tcPr>
    </w:tblStylePr>
    <w:tblStylePr w:type="lastRow">
      <w:rPr>
        <w:b/>
        <w:bCs/>
        <w:color w:val="D260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20">
    <w:name w:val="Colorful List Accent 3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1">
    <w:name w:val="Colorful List Accent 4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2">
    <w:name w:val="Colorful List Accent 5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23">
    <w:name w:val="Colorful List Accent 6"/>
    <w:basedOn w:val="88"/>
    <w:autoRedefine/>
    <w:semiHidden/>
    <w:unhideWhenUsed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25AA0" w:themeFill="accent5" w:themeFillShade="CC"/>
      </w:tcPr>
    </w:tblStylePr>
    <w:tblStylePr w:type="lastRow">
      <w:rPr>
        <w:b/>
        <w:bCs/>
        <w:color w:val="335AA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4">
    <w:name w:val="Colorful Grid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5">
    <w:name w:val="Colorful Grid Accent 1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6">
    <w:name w:val="Colorful Grid Accent 2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5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27">
    <w:name w:val="Colorful Grid Accent 3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8">
    <w:name w:val="Colorful Grid Accent 4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29">
    <w:name w:val="Colorful Grid Accent 5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30">
    <w:name w:val="Colorful Grid Accent 6"/>
    <w:basedOn w:val="88"/>
    <w:autoRedefine/>
    <w:semiHidden/>
    <w:unhideWhenUsed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2">
    <w:name w:val="Strong"/>
    <w:basedOn w:val="231"/>
    <w:autoRedefine/>
    <w:qFormat/>
    <w:uiPriority w:val="22"/>
    <w:rPr>
      <w:b/>
      <w:bCs/>
    </w:rPr>
  </w:style>
  <w:style w:type="character" w:styleId="233">
    <w:name w:val="endnote reference"/>
    <w:basedOn w:val="231"/>
    <w:autoRedefine/>
    <w:semiHidden/>
    <w:unhideWhenUsed/>
    <w:qFormat/>
    <w:uiPriority w:val="99"/>
    <w:rPr>
      <w:vertAlign w:val="superscript"/>
    </w:rPr>
  </w:style>
  <w:style w:type="character" w:styleId="234">
    <w:name w:val="page number"/>
    <w:basedOn w:val="231"/>
    <w:autoRedefine/>
    <w:semiHidden/>
    <w:qFormat/>
    <w:uiPriority w:val="0"/>
    <w:rPr>
      <w:rFonts w:ascii="Times New Roman" w:hAnsi="Times New Roman" w:eastAsia="宋体"/>
      <w:sz w:val="18"/>
    </w:rPr>
  </w:style>
  <w:style w:type="character" w:styleId="235">
    <w:name w:val="FollowedHyperlink"/>
    <w:basedOn w:val="231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6">
    <w:name w:val="Emphasis"/>
    <w:basedOn w:val="231"/>
    <w:autoRedefine/>
    <w:qFormat/>
    <w:uiPriority w:val="20"/>
    <w:rPr>
      <w:i/>
      <w:iCs/>
    </w:rPr>
  </w:style>
  <w:style w:type="character" w:styleId="237">
    <w:name w:val="line number"/>
    <w:basedOn w:val="231"/>
    <w:autoRedefine/>
    <w:semiHidden/>
    <w:unhideWhenUsed/>
    <w:qFormat/>
    <w:uiPriority w:val="99"/>
  </w:style>
  <w:style w:type="character" w:styleId="238">
    <w:name w:val="HTML Definition"/>
    <w:basedOn w:val="231"/>
    <w:autoRedefine/>
    <w:semiHidden/>
    <w:qFormat/>
    <w:uiPriority w:val="0"/>
    <w:rPr>
      <w:i/>
      <w:iCs/>
    </w:rPr>
  </w:style>
  <w:style w:type="character" w:styleId="239">
    <w:name w:val="HTML Typewriter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0">
    <w:name w:val="HTML Acronym"/>
    <w:basedOn w:val="231"/>
    <w:autoRedefine/>
    <w:semiHidden/>
    <w:qFormat/>
    <w:uiPriority w:val="0"/>
  </w:style>
  <w:style w:type="character" w:styleId="241">
    <w:name w:val="HTML Variable"/>
    <w:basedOn w:val="231"/>
    <w:autoRedefine/>
    <w:semiHidden/>
    <w:qFormat/>
    <w:uiPriority w:val="0"/>
    <w:rPr>
      <w:i/>
      <w:iCs/>
    </w:rPr>
  </w:style>
  <w:style w:type="character" w:styleId="242">
    <w:name w:val="Hyperlink"/>
    <w:autoRedefine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243">
    <w:name w:val="HTML Code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4">
    <w:name w:val="annotation reference"/>
    <w:basedOn w:val="231"/>
    <w:autoRedefine/>
    <w:semiHidden/>
    <w:unhideWhenUsed/>
    <w:qFormat/>
    <w:uiPriority w:val="99"/>
    <w:rPr>
      <w:sz w:val="21"/>
      <w:szCs w:val="21"/>
    </w:rPr>
  </w:style>
  <w:style w:type="character" w:styleId="245">
    <w:name w:val="HTML Cite"/>
    <w:basedOn w:val="231"/>
    <w:autoRedefine/>
    <w:semiHidden/>
    <w:qFormat/>
    <w:uiPriority w:val="0"/>
    <w:rPr>
      <w:i/>
      <w:iCs/>
    </w:rPr>
  </w:style>
  <w:style w:type="character" w:styleId="246">
    <w:name w:val="footnote reference"/>
    <w:basedOn w:val="231"/>
    <w:autoRedefine/>
    <w:semiHidden/>
    <w:qFormat/>
    <w:uiPriority w:val="0"/>
    <w:rPr>
      <w:vertAlign w:val="superscript"/>
    </w:rPr>
  </w:style>
  <w:style w:type="character" w:styleId="247">
    <w:name w:val="HTML Keyboard"/>
    <w:basedOn w:val="231"/>
    <w:autoRedefine/>
    <w:semiHidden/>
    <w:qFormat/>
    <w:uiPriority w:val="0"/>
    <w:rPr>
      <w:rFonts w:ascii="Courier New" w:hAnsi="Courier New"/>
      <w:sz w:val="20"/>
      <w:szCs w:val="20"/>
    </w:rPr>
  </w:style>
  <w:style w:type="character" w:styleId="248">
    <w:name w:val="HTML Sample"/>
    <w:basedOn w:val="231"/>
    <w:autoRedefine/>
    <w:semiHidden/>
    <w:qFormat/>
    <w:uiPriority w:val="0"/>
    <w:rPr>
      <w:rFonts w:ascii="Courier New" w:hAnsi="Courier New"/>
    </w:rPr>
  </w:style>
  <w:style w:type="paragraph" w:customStyle="1" w:styleId="249">
    <w:name w:val="附录标识"/>
    <w:basedOn w:val="1"/>
    <w:next w:val="1"/>
    <w:autoRedefine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0">
    <w:name w:val="标准标志H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Britannic Bold"/>
      <w:b/>
      <w:w w:val="110"/>
      <w:kern w:val="2"/>
      <w:sz w:val="160"/>
      <w:lang w:val="en-US" w:eastAsia="zh-CN" w:bidi="ar-SA"/>
    </w:rPr>
  </w:style>
  <w:style w:type="paragraph" w:customStyle="1" w:styleId="251">
    <w:name w:val="标准称谓GB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 w:eastAsiaTheme="minorEastAsia"/>
      <w:b/>
      <w:bCs/>
      <w:w w:val="135"/>
      <w:sz w:val="52"/>
      <w:lang w:val="en-US" w:eastAsia="zh-CN" w:bidi="ar-SA"/>
    </w:rPr>
  </w:style>
  <w:style w:type="paragraph" w:customStyle="1" w:styleId="252">
    <w:name w:val="标准书脚_偶数页"/>
    <w:autoRedefine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3">
    <w:name w:val="标准书脚_奇数页"/>
    <w:autoRedefine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54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55">
    <w:name w:val="标准书眉_偶数页"/>
    <w:basedOn w:val="254"/>
    <w:next w:val="1"/>
    <w:autoRedefine/>
    <w:qFormat/>
    <w:uiPriority w:val="0"/>
    <w:pPr>
      <w:jc w:val="left"/>
    </w:pPr>
  </w:style>
  <w:style w:type="paragraph" w:customStyle="1" w:styleId="256">
    <w:name w:val="标准书眉一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57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58">
    <w:name w:val="参考文献、索引标题"/>
    <w:basedOn w:val="257"/>
    <w:next w:val="1"/>
    <w:autoRedefine/>
    <w:qFormat/>
    <w:uiPriority w:val="0"/>
    <w:pPr>
      <w:spacing w:after="200"/>
    </w:pPr>
    <w:rPr>
      <w:sz w:val="21"/>
    </w:rPr>
  </w:style>
  <w:style w:type="paragraph" w:customStyle="1" w:styleId="259">
    <w:name w:val="段"/>
    <w:autoRedefine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60">
    <w:name w:val="章标题"/>
    <w:next w:val="259"/>
    <w:autoRedefine/>
    <w:qFormat/>
    <w:uiPriority w:val="0"/>
    <w:pPr>
      <w:numPr>
        <w:ilvl w:val="0"/>
        <w:numId w:val="1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1">
    <w:name w:val="一级条标题"/>
    <w:next w:val="259"/>
    <w:autoRedefine/>
    <w:qFormat/>
    <w:uiPriority w:val="0"/>
    <w:pPr>
      <w:numPr>
        <w:ilvl w:val="1"/>
        <w:numId w:val="1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62">
    <w:name w:val="二级条标题"/>
    <w:basedOn w:val="261"/>
    <w:next w:val="259"/>
    <w:autoRedefine/>
    <w:qFormat/>
    <w:uiPriority w:val="0"/>
    <w:pPr>
      <w:numPr>
        <w:ilvl w:val="2"/>
      </w:numPr>
      <w:spacing w:before="50" w:after="50"/>
      <w:outlineLvl w:val="3"/>
    </w:pPr>
  </w:style>
  <w:style w:type="character" w:customStyle="1" w:styleId="263">
    <w:name w:val="发布_1"/>
    <w:basedOn w:val="231"/>
    <w:autoRedefine/>
    <w:qFormat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4">
    <w:name w:val="发布部门GB"/>
    <w:next w:val="259"/>
    <w:autoRedefine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265">
    <w:name w:val="发布日期"/>
    <w:autoRedefine/>
    <w:qFormat/>
    <w:uiPriority w:val="0"/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66">
    <w:name w:val="封面标准号1"/>
    <w:autoRedefine/>
    <w:qFormat/>
    <w:uiPriority w:val="0"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67">
    <w:name w:val="封面标准号2"/>
    <w:basedOn w:val="266"/>
    <w:autoRedefine/>
    <w:qFormat/>
    <w:uiPriority w:val="0"/>
    <w:pPr>
      <w:adjustRightInd w:val="0"/>
      <w:spacing w:before="357" w:line="280" w:lineRule="exact"/>
    </w:pPr>
  </w:style>
  <w:style w:type="paragraph" w:customStyle="1" w:styleId="268">
    <w:name w:val="封面标准代替信息"/>
    <w:basedOn w:val="267"/>
    <w:autoRedefine/>
    <w:qFormat/>
    <w:uiPriority w:val="0"/>
    <w:pPr>
      <w:spacing w:before="0" w:line="360" w:lineRule="exact"/>
    </w:pPr>
    <w:rPr>
      <w:rFonts w:hAnsi="黑体"/>
      <w:sz w:val="21"/>
    </w:rPr>
  </w:style>
  <w:style w:type="paragraph" w:customStyle="1" w:styleId="269">
    <w:name w:val="封面标准名称"/>
    <w:autoRedefine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70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1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272">
    <w:name w:val="封面标准英文名称"/>
    <w:autoRedefine/>
    <w:qFormat/>
    <w:uiPriority w:val="0"/>
    <w:pPr>
      <w:widowControl w:val="0"/>
      <w:spacing w:before="330" w:line="400" w:lineRule="exact"/>
      <w:jc w:val="center"/>
    </w:pPr>
    <w:rPr>
      <w:rFonts w:ascii="黑体" w:hAnsi="Times New Roman" w:eastAsia="黑体" w:cs="Times New Roman"/>
      <w:sz w:val="28"/>
      <w:lang w:val="en-US" w:eastAsia="zh-CN" w:bidi="ar-SA"/>
    </w:rPr>
  </w:style>
  <w:style w:type="paragraph" w:customStyle="1" w:styleId="273">
    <w:name w:val="封面一致性程度标识"/>
    <w:autoRedefine/>
    <w:qFormat/>
    <w:uiPriority w:val="0"/>
    <w:pPr>
      <w:spacing w:before="680" w:line="400" w:lineRule="exact"/>
      <w:jc w:val="center"/>
    </w:pPr>
    <w:rPr>
      <w:rFonts w:ascii="黑体" w:hAnsi="黑体" w:eastAsia="黑体" w:cs="Times New Roman"/>
      <w:sz w:val="28"/>
      <w:lang w:val="en-US" w:eastAsia="zh-CN" w:bidi="ar-SA"/>
    </w:rPr>
  </w:style>
  <w:style w:type="paragraph" w:customStyle="1" w:styleId="274">
    <w:name w:val="封面正文"/>
    <w:autoRedefine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75">
    <w:name w:val="附录表标题"/>
    <w:basedOn w:val="1"/>
    <w:next w:val="1"/>
    <w:autoRedefine/>
    <w:qFormat/>
    <w:uiPriority w:val="0"/>
    <w:pPr>
      <w:numPr>
        <w:ilvl w:val="1"/>
        <w:numId w:val="13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76">
    <w:name w:val="附录章标题"/>
    <w:next w:val="259"/>
    <w:autoRedefine/>
    <w:qFormat/>
    <w:uiPriority w:val="0"/>
    <w:pPr>
      <w:numPr>
        <w:ilvl w:val="1"/>
        <w:numId w:val="11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77">
    <w:name w:val="附录一级条标题"/>
    <w:basedOn w:val="276"/>
    <w:next w:val="259"/>
    <w:autoRedefine/>
    <w:qFormat/>
    <w:uiPriority w:val="0"/>
    <w:pPr>
      <w:numPr>
        <w:ilvl w:val="2"/>
      </w:numPr>
      <w:autoSpaceDN w:val="0"/>
      <w:outlineLvl w:val="2"/>
    </w:pPr>
  </w:style>
  <w:style w:type="paragraph" w:customStyle="1" w:styleId="278">
    <w:name w:val="附录二级条标题"/>
    <w:basedOn w:val="1"/>
    <w:next w:val="259"/>
    <w:autoRedefine/>
    <w:qFormat/>
    <w:uiPriority w:val="0"/>
    <w:pPr>
      <w:widowControl/>
      <w:numPr>
        <w:ilvl w:val="3"/>
        <w:numId w:val="11"/>
      </w:numPr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279">
    <w:name w:val="附录三级条标题"/>
    <w:basedOn w:val="278"/>
    <w:next w:val="259"/>
    <w:autoRedefine/>
    <w:qFormat/>
    <w:uiPriority w:val="0"/>
    <w:pPr>
      <w:numPr>
        <w:ilvl w:val="4"/>
      </w:numPr>
      <w:outlineLvl w:val="4"/>
    </w:pPr>
  </w:style>
  <w:style w:type="paragraph" w:customStyle="1" w:styleId="280">
    <w:name w:val="附录四级条标题"/>
    <w:basedOn w:val="279"/>
    <w:next w:val="259"/>
    <w:autoRedefine/>
    <w:qFormat/>
    <w:uiPriority w:val="0"/>
    <w:pPr>
      <w:numPr>
        <w:ilvl w:val="5"/>
      </w:numPr>
      <w:outlineLvl w:val="5"/>
    </w:pPr>
  </w:style>
  <w:style w:type="paragraph" w:customStyle="1" w:styleId="281">
    <w:name w:val="附录图标题"/>
    <w:basedOn w:val="1"/>
    <w:next w:val="1"/>
    <w:autoRedefine/>
    <w:qFormat/>
    <w:uiPriority w:val="0"/>
    <w:pPr>
      <w:numPr>
        <w:ilvl w:val="1"/>
        <w:numId w:val="1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82">
    <w:name w:val="附录五级条标题"/>
    <w:basedOn w:val="280"/>
    <w:next w:val="259"/>
    <w:autoRedefine/>
    <w:qFormat/>
    <w:uiPriority w:val="0"/>
    <w:pPr>
      <w:numPr>
        <w:ilvl w:val="6"/>
      </w:numPr>
      <w:outlineLvl w:val="6"/>
    </w:pPr>
  </w:style>
  <w:style w:type="character" w:customStyle="1" w:styleId="283">
    <w:name w:val="个人答复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284">
    <w:name w:val="个人撰写风格"/>
    <w:basedOn w:val="231"/>
    <w:autoRedefine/>
    <w:qFormat/>
    <w:uiPriority w:val="0"/>
    <w:rPr>
      <w:rFonts w:ascii="Arial" w:hAnsi="Arial" w:eastAsia="宋体" w:cs="Arial"/>
      <w:color w:val="auto"/>
      <w:sz w:val="20"/>
    </w:rPr>
  </w:style>
  <w:style w:type="paragraph" w:customStyle="1" w:styleId="285">
    <w:name w:val="列项——"/>
    <w:autoRedefine/>
    <w:qFormat/>
    <w:uiPriority w:val="0"/>
    <w:pPr>
      <w:widowControl w:val="0"/>
      <w:numPr>
        <w:ilvl w:val="0"/>
        <w:numId w:val="15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6">
    <w:name w:val="目次、标准名称标题"/>
    <w:basedOn w:val="257"/>
    <w:next w:val="259"/>
    <w:autoRedefine/>
    <w:qFormat/>
    <w:uiPriority w:val="0"/>
    <w:pPr>
      <w:spacing w:line="460" w:lineRule="exact"/>
      <w:outlineLvl w:val="9"/>
    </w:pPr>
  </w:style>
  <w:style w:type="paragraph" w:customStyle="1" w:styleId="287">
    <w:name w:val="目次、索引正文"/>
    <w:autoRedefine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88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89">
    <w:name w:val="其他发布部门"/>
    <w:basedOn w:val="264"/>
    <w:autoRedefine/>
    <w:qFormat/>
    <w:uiPriority w:val="0"/>
    <w:pPr>
      <w:framePr w:wrap="around" w:vAnchor="margin" w:hAnchor="text" w:y="1"/>
      <w:spacing w:line="0" w:lineRule="atLeast"/>
    </w:pPr>
    <w:rPr>
      <w:rFonts w:ascii="黑体" w:eastAsia="黑体"/>
      <w:b w:val="0"/>
    </w:rPr>
  </w:style>
  <w:style w:type="paragraph" w:customStyle="1" w:styleId="290">
    <w:name w:val="三级条标题"/>
    <w:basedOn w:val="262"/>
    <w:next w:val="259"/>
    <w:autoRedefine/>
    <w:qFormat/>
    <w:uiPriority w:val="0"/>
    <w:pPr>
      <w:numPr>
        <w:ilvl w:val="3"/>
      </w:numPr>
      <w:outlineLvl w:val="4"/>
    </w:pPr>
  </w:style>
  <w:style w:type="paragraph" w:customStyle="1" w:styleId="291">
    <w:name w:val="实施日期"/>
    <w:basedOn w:val="265"/>
    <w:autoRedefine/>
    <w:qFormat/>
    <w:uiPriority w:val="0"/>
    <w:pPr>
      <w:jc w:val="right"/>
    </w:pPr>
  </w:style>
  <w:style w:type="paragraph" w:customStyle="1" w:styleId="292">
    <w:name w:val="示例"/>
    <w:next w:val="1"/>
    <w:autoRedefine/>
    <w:qFormat/>
    <w:uiPriority w:val="0"/>
    <w:pPr>
      <w:widowControl w:val="0"/>
      <w:numPr>
        <w:ilvl w:val="0"/>
        <w:numId w:val="16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93">
    <w:name w:val="数字编号列项（二级）"/>
    <w:autoRedefine/>
    <w:qFormat/>
    <w:uiPriority w:val="0"/>
    <w:pPr>
      <w:numPr>
        <w:ilvl w:val="1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4">
    <w:name w:val="四级条标题"/>
    <w:basedOn w:val="290"/>
    <w:next w:val="259"/>
    <w:autoRedefine/>
    <w:qFormat/>
    <w:uiPriority w:val="0"/>
    <w:pPr>
      <w:numPr>
        <w:ilvl w:val="4"/>
      </w:numPr>
      <w:outlineLvl w:val="5"/>
    </w:pPr>
  </w:style>
  <w:style w:type="paragraph" w:customStyle="1" w:styleId="295">
    <w:name w:val="条文脚注"/>
    <w:basedOn w:val="69"/>
    <w:link w:val="331"/>
    <w:autoRedefine/>
    <w:qFormat/>
    <w:uiPriority w:val="0"/>
    <w:pPr>
      <w:numPr>
        <w:ilvl w:val="0"/>
        <w:numId w:val="18"/>
      </w:numPr>
      <w:ind w:firstLine="0" w:firstLineChars="0"/>
      <w:jc w:val="both"/>
    </w:pPr>
    <w:rPr>
      <w:rFonts w:ascii="宋体"/>
    </w:rPr>
  </w:style>
  <w:style w:type="paragraph" w:customStyle="1" w:styleId="296">
    <w:name w:val="图表脚注"/>
    <w:next w:val="259"/>
    <w:autoRedefine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97">
    <w:name w:val="文献分类号"/>
    <w:autoRedefine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98">
    <w:name w:val="无标题条"/>
    <w:next w:val="259"/>
    <w:autoRedefine/>
    <w:qFormat/>
    <w:uiPriority w:val="0"/>
    <w:pPr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99">
    <w:name w:val="五级条标题"/>
    <w:basedOn w:val="294"/>
    <w:next w:val="259"/>
    <w:autoRedefine/>
    <w:qFormat/>
    <w:uiPriority w:val="0"/>
    <w:pPr>
      <w:numPr>
        <w:ilvl w:val="5"/>
      </w:numPr>
      <w:outlineLvl w:val="6"/>
    </w:pPr>
  </w:style>
  <w:style w:type="paragraph" w:customStyle="1" w:styleId="300">
    <w:name w:val="正文表标题"/>
    <w:next w:val="259"/>
    <w:autoRedefine/>
    <w:qFormat/>
    <w:uiPriority w:val="0"/>
    <w:pPr>
      <w:numPr>
        <w:ilvl w:val="1"/>
        <w:numId w:val="19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01">
    <w:name w:val="正文图标题"/>
    <w:basedOn w:val="300"/>
    <w:next w:val="259"/>
    <w:autoRedefine/>
    <w:qFormat/>
    <w:uiPriority w:val="0"/>
    <w:pPr>
      <w:numPr>
        <w:ilvl w:val="0"/>
        <w:numId w:val="20"/>
      </w:numPr>
      <w:tabs>
        <w:tab w:val="clear" w:pos="360"/>
      </w:tabs>
    </w:pPr>
  </w:style>
  <w:style w:type="paragraph" w:customStyle="1" w:styleId="302">
    <w:name w:val="注："/>
    <w:next w:val="1"/>
    <w:autoRedefine/>
    <w:qFormat/>
    <w:uiPriority w:val="0"/>
    <w:pPr>
      <w:widowControl w:val="0"/>
      <w:numPr>
        <w:ilvl w:val="0"/>
        <w:numId w:val="21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03">
    <w:name w:val="注×："/>
    <w:autoRedefine/>
    <w:qFormat/>
    <w:uiPriority w:val="0"/>
    <w:pPr>
      <w:widowControl w:val="0"/>
      <w:numPr>
        <w:ilvl w:val="0"/>
        <w:numId w:val="22"/>
      </w:numPr>
      <w:autoSpaceDE w:val="0"/>
      <w:autoSpaceDN w:val="0"/>
      <w:jc w:val="both"/>
    </w:pPr>
    <w:rPr>
      <w:rFonts w:ascii="黑体" w:hAnsi="Times New Roman" w:cs="Times New Roman" w:eastAsiaTheme="minorEastAsia"/>
      <w:sz w:val="18"/>
      <w:szCs w:val="18"/>
      <w:lang w:val="en-US" w:eastAsia="zh-CN" w:bidi="ar-SA"/>
    </w:rPr>
  </w:style>
  <w:style w:type="paragraph" w:customStyle="1" w:styleId="304">
    <w:name w:val="字母编号列项（一级）"/>
    <w:autoRedefine/>
    <w:qFormat/>
    <w:uiPriority w:val="0"/>
    <w:pPr>
      <w:numPr>
        <w:ilvl w:val="0"/>
        <w:numId w:val="17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05">
    <w:name w:val="引言一级条标题"/>
    <w:basedOn w:val="1"/>
    <w:next w:val="259"/>
    <w:autoRedefine/>
    <w:qFormat/>
    <w:uiPriority w:val="0"/>
    <w:pPr>
      <w:widowControl/>
      <w:numPr>
        <w:ilvl w:val="0"/>
        <w:numId w:val="23"/>
      </w:numPr>
      <w:tabs>
        <w:tab w:val="clear" w:pos="360"/>
      </w:tabs>
      <w:spacing w:before="50" w:beforeLines="50" w:after="50" w:afterLines="50"/>
    </w:pPr>
    <w:rPr>
      <w:rFonts w:eastAsia="黑体"/>
    </w:rPr>
  </w:style>
  <w:style w:type="paragraph" w:customStyle="1" w:styleId="306">
    <w:name w:val="示例×："/>
    <w:basedOn w:val="1"/>
    <w:autoRedefine/>
    <w:qFormat/>
    <w:uiPriority w:val="0"/>
    <w:pPr>
      <w:widowControl/>
      <w:numPr>
        <w:ilvl w:val="0"/>
        <w:numId w:val="24"/>
      </w:numPr>
    </w:pPr>
    <w:rPr>
      <w:rFonts w:ascii="宋体"/>
      <w:kern w:val="0"/>
      <w:sz w:val="18"/>
      <w:szCs w:val="18"/>
    </w:rPr>
  </w:style>
  <w:style w:type="paragraph" w:customStyle="1" w:styleId="307">
    <w:name w:val="工程建设章标题"/>
    <w:next w:val="259"/>
    <w:autoRedefine/>
    <w:qFormat/>
    <w:uiPriority w:val="0"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8">
    <w:name w:val="工程建设节标题"/>
    <w:basedOn w:val="307"/>
    <w:next w:val="259"/>
    <w:autoRedefine/>
    <w:qFormat/>
    <w:uiPriority w:val="0"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309">
    <w:name w:val="工程建设条标题"/>
    <w:basedOn w:val="308"/>
    <w:next w:val="259"/>
    <w:autoRedefine/>
    <w:qFormat/>
    <w:uiPriority w:val="0"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310">
    <w:name w:val="工程建设表标题"/>
    <w:basedOn w:val="309"/>
    <w:autoRedefine/>
    <w:qFormat/>
    <w:uiPriority w:val="0"/>
    <w:pPr>
      <w:numPr>
        <w:ilvl w:val="4"/>
      </w:numPr>
      <w:jc w:val="center"/>
      <w:outlineLvl w:val="4"/>
    </w:pPr>
  </w:style>
  <w:style w:type="paragraph" w:customStyle="1" w:styleId="311">
    <w:name w:val="工程建设图标题"/>
    <w:basedOn w:val="309"/>
    <w:autoRedefine/>
    <w:qFormat/>
    <w:uiPriority w:val="0"/>
    <w:pPr>
      <w:numPr>
        <w:ilvl w:val="5"/>
      </w:numPr>
      <w:jc w:val="center"/>
      <w:outlineLvl w:val="5"/>
    </w:pPr>
  </w:style>
  <w:style w:type="paragraph" w:customStyle="1" w:styleId="312">
    <w:name w:val="工程建设公式标题"/>
    <w:basedOn w:val="309"/>
    <w:autoRedefine/>
    <w:qFormat/>
    <w:uiPriority w:val="0"/>
    <w:pPr>
      <w:numPr>
        <w:ilvl w:val="6"/>
      </w:numPr>
      <w:jc w:val="center"/>
      <w:outlineLvl w:val="6"/>
    </w:pPr>
  </w:style>
  <w:style w:type="paragraph" w:customStyle="1" w:styleId="313">
    <w:name w:val="工程建设无节条标题"/>
    <w:basedOn w:val="1"/>
    <w:next w:val="259"/>
    <w:autoRedefine/>
    <w:qFormat/>
    <w:uiPriority w:val="0"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314">
    <w:name w:val="工程建设款标题"/>
    <w:basedOn w:val="309"/>
    <w:autoRedefine/>
    <w:uiPriority w:val="0"/>
    <w:pPr>
      <w:numPr>
        <w:ilvl w:val="7"/>
      </w:numPr>
      <w:outlineLvl w:val="9"/>
    </w:pPr>
  </w:style>
  <w:style w:type="paragraph" w:customStyle="1" w:styleId="315">
    <w:name w:val="名称"/>
    <w:basedOn w:val="257"/>
    <w:next w:val="259"/>
    <w:autoRedefine/>
    <w:qFormat/>
    <w:uiPriority w:val="0"/>
    <w:pPr>
      <w:spacing w:line="460" w:lineRule="exact"/>
      <w:outlineLvl w:val="9"/>
    </w:pPr>
  </w:style>
  <w:style w:type="paragraph" w:customStyle="1" w:styleId="316">
    <w:name w:val="正文表标题续表"/>
    <w:basedOn w:val="300"/>
    <w:next w:val="259"/>
    <w:autoRedefine/>
    <w:qFormat/>
    <w:uiPriority w:val="0"/>
    <w:pPr>
      <w:numPr>
        <w:ilvl w:val="2"/>
      </w:numPr>
    </w:pPr>
  </w:style>
  <w:style w:type="paragraph" w:customStyle="1" w:styleId="317">
    <w:name w:val="附录表标题续表"/>
    <w:basedOn w:val="275"/>
    <w:next w:val="259"/>
    <w:autoRedefine/>
    <w:qFormat/>
    <w:uiPriority w:val="0"/>
    <w:pPr>
      <w:numPr>
        <w:ilvl w:val="2"/>
      </w:numPr>
    </w:pPr>
  </w:style>
  <w:style w:type="paragraph" w:customStyle="1" w:styleId="318">
    <w:name w:val="术语定义二级条标题"/>
    <w:basedOn w:val="262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19">
    <w:name w:val="术语定义三级条标题"/>
    <w:basedOn w:val="290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0">
    <w:name w:val="式中"/>
    <w:autoRedefine/>
    <w:qFormat/>
    <w:uiPriority w:val="0"/>
    <w:pPr>
      <w:ind w:left="200" w:left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1">
    <w:name w:val="术语定义四级条标题"/>
    <w:basedOn w:val="294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2">
    <w:name w:val="术语定义五级条标题"/>
    <w:basedOn w:val="299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3">
    <w:name w:val="术语定义一级条标题"/>
    <w:basedOn w:val="261"/>
    <w:next w:val="259"/>
    <w:autoRedefine/>
    <w:qFormat/>
    <w:uiPriority w:val="0"/>
    <w:pPr>
      <w:spacing w:before="0" w:beforeLines="0" w:after="0" w:afterLines="0"/>
      <w:outlineLvl w:val="9"/>
    </w:pPr>
  </w:style>
  <w:style w:type="paragraph" w:customStyle="1" w:styleId="324">
    <w:name w:val="条文说明"/>
    <w:basedOn w:val="315"/>
    <w:autoRedefine/>
    <w:qFormat/>
    <w:uiPriority w:val="0"/>
  </w:style>
  <w:style w:type="paragraph" w:customStyle="1" w:styleId="325">
    <w:name w:val="列项·"/>
    <w:autoRedefine/>
    <w:qFormat/>
    <w:uiPriority w:val="0"/>
    <w:pPr>
      <w:numPr>
        <w:ilvl w:val="0"/>
        <w:numId w:val="26"/>
      </w:numPr>
      <w:tabs>
        <w:tab w:val="left" w:pos="8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26">
    <w:name w:val="二级无标题条"/>
    <w:basedOn w:val="262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7">
    <w:name w:val="三级无标题条"/>
    <w:basedOn w:val="290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8">
    <w:name w:val="四级无标题条"/>
    <w:basedOn w:val="294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29">
    <w:name w:val="五级无标题条"/>
    <w:basedOn w:val="299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paragraph" w:customStyle="1" w:styleId="330">
    <w:name w:val="一级无标题条"/>
    <w:basedOn w:val="261"/>
    <w:autoRedefine/>
    <w:qFormat/>
    <w:uiPriority w:val="0"/>
    <w:pPr>
      <w:spacing w:before="0" w:beforeLines="0" w:after="0" w:afterLines="0"/>
      <w:outlineLvl w:val="9"/>
    </w:pPr>
    <w:rPr>
      <w:rFonts w:eastAsiaTheme="majorEastAsia"/>
    </w:rPr>
  </w:style>
  <w:style w:type="character" w:customStyle="1" w:styleId="331">
    <w:name w:val="条文脚注 Char"/>
    <w:basedOn w:val="332"/>
    <w:link w:val="295"/>
    <w:autoRedefine/>
    <w:qFormat/>
    <w:uiPriority w:val="0"/>
    <w:rPr>
      <w:rFonts w:ascii="宋体"/>
      <w:kern w:val="2"/>
      <w:sz w:val="18"/>
      <w:szCs w:val="18"/>
    </w:rPr>
  </w:style>
  <w:style w:type="character" w:customStyle="1" w:styleId="332">
    <w:name w:val="正文文本 Char"/>
    <w:basedOn w:val="231"/>
    <w:link w:val="40"/>
    <w:autoRedefine/>
    <w:semiHidden/>
    <w:qFormat/>
    <w:uiPriority w:val="99"/>
    <w:rPr>
      <w:kern w:val="2"/>
      <w:sz w:val="21"/>
      <w:szCs w:val="24"/>
    </w:rPr>
  </w:style>
  <w:style w:type="paragraph" w:customStyle="1" w:styleId="333">
    <w:name w:val="ICS"/>
    <w:basedOn w:val="274"/>
    <w:autoRedefine/>
    <w:qFormat/>
    <w:uiPriority w:val="0"/>
    <w:pPr>
      <w:jc w:val="left"/>
    </w:pPr>
    <w:rPr>
      <w:rFonts w:ascii="黑体" w:eastAsia="黑体"/>
      <w:sz w:val="21"/>
    </w:rPr>
  </w:style>
  <w:style w:type="paragraph" w:customStyle="1" w:styleId="334">
    <w:name w:val="标准称谓HB"/>
    <w:next w:val="1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hint="eastAsia" w:ascii="黑体" w:hAnsi="黑体" w:eastAsia="黑体" w:cs="黑体"/>
      <w:b/>
      <w:bCs/>
      <w:w w:val="135"/>
      <w:sz w:val="44"/>
      <w:lang w:val="en-US" w:eastAsia="zh-CN" w:bidi="ar-SA"/>
    </w:rPr>
  </w:style>
  <w:style w:type="paragraph" w:customStyle="1" w:styleId="335">
    <w:name w:val="发布"/>
    <w:basedOn w:val="40"/>
    <w:autoRedefine/>
    <w:qFormat/>
    <w:uiPriority w:val="0"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336">
    <w:name w:val="标准称谓DB"/>
    <w:next w:val="1"/>
    <w:link w:val="337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hAnsi="Britannic Bold" w:eastAsia="黑体" w:cs="Times New Roman"/>
      <w:bCs/>
      <w:w w:val="135"/>
      <w:sz w:val="44"/>
      <w:lang w:val="en-US" w:eastAsia="zh-CN" w:bidi="ar-SA"/>
    </w:rPr>
  </w:style>
  <w:style w:type="character" w:customStyle="1" w:styleId="337">
    <w:name w:val="标准称谓DB Char"/>
    <w:basedOn w:val="231"/>
    <w:link w:val="336"/>
    <w:autoRedefine/>
    <w:qFormat/>
    <w:uiPriority w:val="0"/>
    <w:rPr>
      <w:rFonts w:ascii="Britannic Bold" w:hAnsi="Britannic Bold" w:eastAsia="黑体"/>
      <w:bCs/>
      <w:w w:val="135"/>
      <w:sz w:val="44"/>
    </w:rPr>
  </w:style>
  <w:style w:type="paragraph" w:customStyle="1" w:styleId="338">
    <w:name w:val="标准称谓QB"/>
    <w:next w:val="1"/>
    <w:link w:val="339"/>
    <w:autoRedefine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hAnsi="Arial Black" w:eastAsia="黑体" w:cs="Times New Roman"/>
      <w:bCs/>
      <w:w w:val="135"/>
      <w:sz w:val="44"/>
      <w:lang w:val="en-US" w:eastAsia="zh-CN" w:bidi="ar-SA"/>
    </w:rPr>
  </w:style>
  <w:style w:type="character" w:customStyle="1" w:styleId="339">
    <w:name w:val="标准称谓QB Char"/>
    <w:basedOn w:val="231"/>
    <w:link w:val="338"/>
    <w:autoRedefine/>
    <w:qFormat/>
    <w:uiPriority w:val="0"/>
    <w:rPr>
      <w:rFonts w:ascii="Arial Black" w:hAnsi="Arial Black" w:eastAsia="黑体"/>
      <w:bCs/>
      <w:w w:val="135"/>
      <w:sz w:val="44"/>
    </w:rPr>
  </w:style>
  <w:style w:type="paragraph" w:customStyle="1" w:styleId="340">
    <w:name w:val="发布部门HB"/>
    <w:next w:val="1"/>
    <w:autoRedefine/>
    <w:qFormat/>
    <w:uiPriority w:val="0"/>
    <w:pPr>
      <w:spacing w:line="360" w:lineRule="exact"/>
      <w:jc w:val="center"/>
    </w:pPr>
    <w:rPr>
      <w:rFonts w:hint="eastAsia" w:ascii="宋体" w:hAnsi="宋体" w:eastAsia="宋体" w:cs="宋体"/>
      <w:b/>
      <w:sz w:val="36"/>
      <w:lang w:val="en-US" w:eastAsia="zh-CN" w:bidi="ar-SA"/>
    </w:rPr>
  </w:style>
  <w:style w:type="paragraph" w:customStyle="1" w:styleId="341">
    <w:name w:val="发布部门DB"/>
    <w:next w:val="1"/>
    <w:autoRedefine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2">
    <w:name w:val="发布部门QB"/>
    <w:next w:val="1"/>
    <w:autoRedefine/>
    <w:qFormat/>
    <w:uiPriority w:val="0"/>
    <w:pPr>
      <w:spacing w:line="360" w:lineRule="exact"/>
      <w:jc w:val="center"/>
    </w:pPr>
    <w:rPr>
      <w:rFonts w:ascii="宋体" w:hAnsi="Times New Roman" w:eastAsia="宋体" w:cs="Times New Roman"/>
      <w:b/>
      <w:sz w:val="36"/>
      <w:lang w:val="en-US" w:eastAsia="zh-CN" w:bidi="ar-SA"/>
    </w:rPr>
  </w:style>
  <w:style w:type="paragraph" w:customStyle="1" w:styleId="343">
    <w:name w:val="标准标志D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4">
    <w:name w:val="标准标志Q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Arial Black" w:hAnsi="Britannic Bold" w:eastAsia="Arial Unicode MS" w:cs="Times New Roman"/>
      <w:b/>
      <w:w w:val="110"/>
      <w:kern w:val="2"/>
      <w:sz w:val="96"/>
      <w:lang w:val="en-US" w:eastAsia="zh-CN" w:bidi="ar-SA"/>
    </w:rPr>
  </w:style>
  <w:style w:type="paragraph" w:customStyle="1" w:styleId="345">
    <w:name w:val="标准标志GB"/>
    <w:next w:val="1"/>
    <w:autoRedefine/>
    <w:qFormat/>
    <w:uiPriority w:val="0"/>
    <w:pPr>
      <w:shd w:val="solid" w:color="FFFFFF" w:fill="FFFFFF"/>
      <w:spacing w:line="0" w:lineRule="atLeast"/>
      <w:jc w:val="right"/>
    </w:pPr>
    <w:rPr>
      <w:rFonts w:ascii="Britannic Bold" w:hAnsi="Britannic Bold" w:eastAsia="Britannic Bold" w:cs="Times New Roman"/>
      <w:b/>
      <w:w w:val="110"/>
      <w:kern w:val="2"/>
      <w:sz w:val="160"/>
      <w:lang w:val="en-US" w:eastAsia="zh-CN" w:bidi="ar-SA"/>
    </w:rPr>
  </w:style>
  <w:style w:type="paragraph" w:customStyle="1" w:styleId="346">
    <w:name w:val="引言二级条标题"/>
    <w:basedOn w:val="305"/>
    <w:next w:val="259"/>
    <w:autoRedefine/>
    <w:qFormat/>
    <w:uiPriority w:val="0"/>
    <w:pPr>
      <w:numPr>
        <w:ilvl w:val="1"/>
      </w:numPr>
      <w:spacing w:before="156" w:after="156"/>
    </w:pPr>
    <w:rPr>
      <w:rFonts w:ascii="黑体"/>
    </w:rPr>
  </w:style>
  <w:style w:type="paragraph" w:customStyle="1" w:styleId="347">
    <w:name w:val="示例X"/>
    <w:basedOn w:val="259"/>
    <w:next w:val="259"/>
    <w:autoRedefine/>
    <w:qFormat/>
    <w:uiPriority w:val="0"/>
    <w:rPr>
      <w:sz w:val="18"/>
    </w:rPr>
  </w:style>
  <w:style w:type="paragraph" w:customStyle="1" w:styleId="348">
    <w:name w:val="附录表标号"/>
    <w:basedOn w:val="1"/>
    <w:next w:val="259"/>
    <w:autoRedefine/>
    <w:qFormat/>
    <w:uiPriority w:val="0"/>
    <w:pPr>
      <w:numPr>
        <w:ilvl w:val="0"/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349">
    <w:name w:val="附录图标号"/>
    <w:basedOn w:val="1"/>
    <w:next w:val="259"/>
    <w:autoRedefine/>
    <w:qFormat/>
    <w:uiPriority w:val="0"/>
    <w:pPr>
      <w:numPr>
        <w:ilvl w:val="0"/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350">
    <w:name w:val="重要提示"/>
    <w:basedOn w:val="259"/>
    <w:next w:val="259"/>
    <w:autoRedefine/>
    <w:qFormat/>
    <w:uiPriority w:val="0"/>
    <w:rPr>
      <w:rFonts w:eastAsia="黑体"/>
    </w:rPr>
  </w:style>
  <w:style w:type="paragraph" w:customStyle="1" w:styleId="351">
    <w:name w:val="公式编号制表符"/>
    <w:basedOn w:val="1"/>
    <w:next w:val="1"/>
    <w:autoRedefine/>
    <w:qFormat/>
    <w:uiPriority w:val="0"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352">
    <w:name w:val="TOC Heading"/>
    <w:basedOn w:val="3"/>
    <w:next w:val="1"/>
    <w:autoRedefine/>
    <w:semiHidden/>
    <w:unhideWhenUsed/>
    <w:qFormat/>
    <w:uiPriority w:val="39"/>
    <w:pPr>
      <w:outlineLvl w:val="9"/>
    </w:pPr>
  </w:style>
  <w:style w:type="character" w:customStyle="1" w:styleId="353">
    <w:name w:val="Subtle Reference"/>
    <w:basedOn w:val="231"/>
    <w:autoRedefine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4">
    <w:name w:val="Subtle Emphasis"/>
    <w:basedOn w:val="231"/>
    <w:autoRedefine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5">
    <w:name w:val="称呼 Char"/>
    <w:basedOn w:val="231"/>
    <w:link w:val="36"/>
    <w:autoRedefine/>
    <w:semiHidden/>
    <w:qFormat/>
    <w:uiPriority w:val="99"/>
    <w:rPr>
      <w:kern w:val="2"/>
      <w:sz w:val="21"/>
      <w:szCs w:val="24"/>
    </w:rPr>
  </w:style>
  <w:style w:type="character" w:customStyle="1" w:styleId="356">
    <w:name w:val="纯文本 Char"/>
    <w:basedOn w:val="231"/>
    <w:link w:val="49"/>
    <w:autoRedefine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57">
    <w:name w:val="电子邮件签名 Char"/>
    <w:basedOn w:val="231"/>
    <w:link w:val="25"/>
    <w:autoRedefine/>
    <w:semiHidden/>
    <w:qFormat/>
    <w:uiPriority w:val="99"/>
    <w:rPr>
      <w:kern w:val="2"/>
      <w:sz w:val="21"/>
      <w:szCs w:val="24"/>
    </w:rPr>
  </w:style>
  <w:style w:type="character" w:customStyle="1" w:styleId="358">
    <w:name w:val="副标题 Char"/>
    <w:basedOn w:val="231"/>
    <w:link w:val="66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59">
    <w:name w:val="宏文本 Char"/>
    <w:basedOn w:val="231"/>
    <w:link w:val="2"/>
    <w:autoRedefine/>
    <w:semiHidden/>
    <w:qFormat/>
    <w:uiPriority w:val="99"/>
    <w:rPr>
      <w:rFonts w:ascii="Courier New" w:hAnsi="Courier New" w:cs="Courier New"/>
      <w:kern w:val="2"/>
      <w:sz w:val="24"/>
      <w:szCs w:val="24"/>
    </w:rPr>
  </w:style>
  <w:style w:type="character" w:customStyle="1" w:styleId="360">
    <w:name w:val="结束语 Char"/>
    <w:basedOn w:val="231"/>
    <w:link w:val="38"/>
    <w:autoRedefine/>
    <w:semiHidden/>
    <w:qFormat/>
    <w:uiPriority w:val="99"/>
    <w:rPr>
      <w:kern w:val="2"/>
      <w:sz w:val="21"/>
      <w:szCs w:val="24"/>
    </w:rPr>
  </w:style>
  <w:style w:type="paragraph" w:styleId="36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362">
    <w:name w:val="Intense Reference"/>
    <w:basedOn w:val="231"/>
    <w:autoRedefine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63">
    <w:name w:val="Intense Emphasis"/>
    <w:basedOn w:val="231"/>
    <w:autoRedefine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364">
    <w:name w:val="Intense Quote"/>
    <w:basedOn w:val="1"/>
    <w:next w:val="1"/>
    <w:link w:val="365"/>
    <w:autoRedefine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65">
    <w:name w:val="明显引用 Char"/>
    <w:basedOn w:val="231"/>
    <w:link w:val="364"/>
    <w:autoRedefine/>
    <w:qFormat/>
    <w:uiPriority w:val="30"/>
    <w:rPr>
      <w:i/>
      <w:iCs/>
      <w:color w:val="5B9BD5" w:themeColor="accent1"/>
      <w:kern w:val="2"/>
      <w:sz w:val="21"/>
      <w:szCs w:val="24"/>
      <w14:textFill>
        <w14:solidFill>
          <w14:schemeClr w14:val="accent1"/>
        </w14:solidFill>
      </w14:textFill>
    </w:rPr>
  </w:style>
  <w:style w:type="character" w:customStyle="1" w:styleId="366">
    <w:name w:val="批注框文本 Char"/>
    <w:basedOn w:val="231"/>
    <w:link w:val="58"/>
    <w:autoRedefine/>
    <w:semiHidden/>
    <w:qFormat/>
    <w:uiPriority w:val="99"/>
    <w:rPr>
      <w:kern w:val="2"/>
      <w:sz w:val="18"/>
      <w:szCs w:val="18"/>
    </w:rPr>
  </w:style>
  <w:style w:type="character" w:customStyle="1" w:styleId="367">
    <w:name w:val="批注文字 Char"/>
    <w:basedOn w:val="231"/>
    <w:link w:val="34"/>
    <w:autoRedefine/>
    <w:semiHidden/>
    <w:qFormat/>
    <w:uiPriority w:val="99"/>
    <w:rPr>
      <w:kern w:val="2"/>
      <w:sz w:val="21"/>
      <w:szCs w:val="24"/>
    </w:rPr>
  </w:style>
  <w:style w:type="character" w:customStyle="1" w:styleId="368">
    <w:name w:val="批注主题 Char"/>
    <w:basedOn w:val="367"/>
    <w:link w:val="85"/>
    <w:autoRedefine/>
    <w:semiHidden/>
    <w:qFormat/>
    <w:uiPriority w:val="99"/>
    <w:rPr>
      <w:b/>
      <w:bCs/>
      <w:kern w:val="2"/>
      <w:sz w:val="21"/>
      <w:szCs w:val="24"/>
    </w:rPr>
  </w:style>
  <w:style w:type="character" w:customStyle="1" w:styleId="369">
    <w:name w:val="签名 Char"/>
    <w:basedOn w:val="231"/>
    <w:link w:val="62"/>
    <w:autoRedefine/>
    <w:semiHidden/>
    <w:qFormat/>
    <w:uiPriority w:val="99"/>
    <w:rPr>
      <w:kern w:val="2"/>
      <w:sz w:val="21"/>
      <w:szCs w:val="24"/>
    </w:rPr>
  </w:style>
  <w:style w:type="table" w:customStyle="1" w:styleId="370">
    <w:name w:val="List Table 1 Light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1">
    <w:name w:val="List Table 1 Light Accent 1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2">
    <w:name w:val="List Table 1 Light Accent 2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73">
    <w:name w:val="List Table 1 Light Accent 3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4">
    <w:name w:val="List Table 1 Light Accent 4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75">
    <w:name w:val="List Table 1 Light Accent 5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76">
    <w:name w:val="List Table 1 Light Accent 6"/>
    <w:basedOn w:val="88"/>
    <w:autoRedefine/>
    <w:qFormat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77">
    <w:name w:val="List Table 2"/>
    <w:basedOn w:val="88"/>
    <w:autoRedefine/>
    <w:qFormat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8">
    <w:name w:val="List Table 2 Accent 1"/>
    <w:basedOn w:val="88"/>
    <w:autoRedefine/>
    <w:qFormat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9">
    <w:name w:val="List Table 2 Accent 2"/>
    <w:basedOn w:val="88"/>
    <w:autoRedefine/>
    <w:qFormat/>
    <w:uiPriority w:val="47"/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80">
    <w:name w:val="List Table 2 Accent 3"/>
    <w:basedOn w:val="88"/>
    <w:autoRedefine/>
    <w:qFormat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81">
    <w:name w:val="List Table 2 Accent 4"/>
    <w:basedOn w:val="88"/>
    <w:autoRedefine/>
    <w:qFormat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2">
    <w:name w:val="List Table 2 Accent 5"/>
    <w:basedOn w:val="88"/>
    <w:autoRedefine/>
    <w:qFormat/>
    <w:uiPriority w:val="47"/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83">
    <w:name w:val="List Table 2 Accent 6"/>
    <w:basedOn w:val="88"/>
    <w:autoRedefine/>
    <w:qFormat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4">
    <w:name w:val="List Table 3"/>
    <w:basedOn w:val="88"/>
    <w:autoRedefine/>
    <w:qFormat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85">
    <w:name w:val="List Table 3 Accent 1"/>
    <w:basedOn w:val="88"/>
    <w:autoRedefine/>
    <w:qFormat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86">
    <w:name w:val="List Table 3 Accent 2"/>
    <w:basedOn w:val="88"/>
    <w:autoRedefine/>
    <w:qFormat/>
    <w:uiPriority w:val="48"/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387">
    <w:name w:val="List Table 3 Accent 3"/>
    <w:basedOn w:val="88"/>
    <w:autoRedefine/>
    <w:qFormat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88">
    <w:name w:val="List Table 3 Accent 4"/>
    <w:basedOn w:val="88"/>
    <w:autoRedefine/>
    <w:qFormat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89">
    <w:name w:val="List Table 3 Accent 5"/>
    <w:basedOn w:val="88"/>
    <w:autoRedefine/>
    <w:qFormat/>
    <w:uiPriority w:val="48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390">
    <w:name w:val="List Table 3 Accent 6"/>
    <w:basedOn w:val="88"/>
    <w:autoRedefine/>
    <w:qFormat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91">
    <w:name w:val="List Table 4"/>
    <w:basedOn w:val="88"/>
    <w:autoRedefine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92">
    <w:name w:val="List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93">
    <w:name w:val="List Table 4 Accent 2"/>
    <w:basedOn w:val="88"/>
    <w:autoRedefine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394">
    <w:name w:val="List Table 4 Accent 3"/>
    <w:basedOn w:val="88"/>
    <w:autoRedefine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95">
    <w:name w:val="List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96">
    <w:name w:val="List Table 4 Accent 5"/>
    <w:basedOn w:val="88"/>
    <w:autoRedefine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397">
    <w:name w:val="List Table 4 Accent 6"/>
    <w:basedOn w:val="88"/>
    <w:autoRedefine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98">
    <w:name w:val="List Table 5 Dark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99">
    <w:name w:val="List Table 5 Dark Accent 1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0">
    <w:name w:val="List Table 5 Dark Accent 2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1">
    <w:name w:val="List Table 5 Dark Accent 3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2">
    <w:name w:val="List Table 5 Dark Accent 4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3">
    <w:name w:val="List Table 5 Dark Accent 5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4">
    <w:name w:val="List Table 5 Dark Accent 6"/>
    <w:basedOn w:val="88"/>
    <w:autoRedefine/>
    <w:qFormat/>
    <w:uiPriority w:val="50"/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405">
    <w:name w:val="List Table 6 Colorful"/>
    <w:basedOn w:val="88"/>
    <w:autoRedefine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06">
    <w:name w:val="List Table 6 Colorful Accent 1"/>
    <w:basedOn w:val="88"/>
    <w:autoRedefine/>
    <w:qFormat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07">
    <w:name w:val="List Table 6 Colorful Accent 2"/>
    <w:basedOn w:val="88"/>
    <w:autoRedefine/>
    <w:qFormat/>
    <w:uiPriority w:val="51"/>
    <w:rPr>
      <w:color w:val="C55A11" w:themeColor="accent2" w:themeShade="BF"/>
    </w:rPr>
    <w:tblPr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08">
    <w:name w:val="List Table 6 Colorful Accent 3"/>
    <w:basedOn w:val="88"/>
    <w:autoRedefine/>
    <w:qFormat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09">
    <w:name w:val="List Table 6 Colorful Accent 4"/>
    <w:basedOn w:val="88"/>
    <w:autoRedefine/>
    <w:qFormat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10">
    <w:name w:val="List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11">
    <w:name w:val="List Table 6 Colorful Accent 6"/>
    <w:basedOn w:val="88"/>
    <w:autoRedefine/>
    <w:qFormat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12">
    <w:name w:val="List Table 7 Colorful"/>
    <w:basedOn w:val="88"/>
    <w:autoRedefine/>
    <w:qFormat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3">
    <w:name w:val="List Table 7 Colorful Accent 1"/>
    <w:basedOn w:val="88"/>
    <w:autoRedefine/>
    <w:qFormat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4">
    <w:name w:val="List Table 7 Colorful Accent 2"/>
    <w:basedOn w:val="88"/>
    <w:autoRedefine/>
    <w:qFormat/>
    <w:uiPriority w:val="52"/>
    <w:rPr>
      <w:color w:val="C55A11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5">
    <w:name w:val="List Table 7 Colorful Accent 3"/>
    <w:basedOn w:val="88"/>
    <w:autoRedefine/>
    <w:qFormat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6">
    <w:name w:val="List Table 7 Colorful Accent 4"/>
    <w:basedOn w:val="88"/>
    <w:autoRedefine/>
    <w:qFormat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7">
    <w:name w:val="List Table 7 Colorful Accent 5"/>
    <w:basedOn w:val="88"/>
    <w:autoRedefine/>
    <w:qFormat/>
    <w:uiPriority w:val="52"/>
    <w:rPr>
      <w:color w:val="2F5597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18">
    <w:name w:val="List Table 7 Colorful Accent 6"/>
    <w:basedOn w:val="88"/>
    <w:autoRedefine/>
    <w:qFormat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419">
    <w:name w:val="日期 Char"/>
    <w:basedOn w:val="231"/>
    <w:link w:val="54"/>
    <w:autoRedefine/>
    <w:semiHidden/>
    <w:qFormat/>
    <w:uiPriority w:val="99"/>
    <w:rPr>
      <w:kern w:val="2"/>
      <w:sz w:val="21"/>
      <w:szCs w:val="24"/>
    </w:rPr>
  </w:style>
  <w:style w:type="character" w:customStyle="1" w:styleId="420">
    <w:name w:val="Book Title"/>
    <w:basedOn w:val="231"/>
    <w:autoRedefine/>
    <w:qFormat/>
    <w:uiPriority w:val="33"/>
    <w:rPr>
      <w:b/>
      <w:bCs/>
      <w:i/>
      <w:iCs/>
      <w:spacing w:val="5"/>
    </w:rPr>
  </w:style>
  <w:style w:type="paragraph" w:customStyle="1" w:styleId="421">
    <w:name w:val="Bibliography"/>
    <w:basedOn w:val="1"/>
    <w:next w:val="1"/>
    <w:autoRedefine/>
    <w:semiHidden/>
    <w:unhideWhenUsed/>
    <w:qFormat/>
    <w:uiPriority w:val="37"/>
  </w:style>
  <w:style w:type="table" w:customStyle="1" w:styleId="422">
    <w:name w:val="Grid Table 1 Light"/>
    <w:basedOn w:val="88"/>
    <w:autoRedefine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3">
    <w:name w:val="Grid Table 1 Light Accent 1"/>
    <w:basedOn w:val="88"/>
    <w:autoRedefine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Grid Table 1 Light Accent 2"/>
    <w:basedOn w:val="88"/>
    <w:autoRedefine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5">
    <w:name w:val="Grid Table 1 Light Accent 3"/>
    <w:basedOn w:val="88"/>
    <w:autoRedefine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6">
    <w:name w:val="Grid Table 1 Light Accent 4"/>
    <w:basedOn w:val="88"/>
    <w:autoRedefine/>
    <w:qFormat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7">
    <w:name w:val="Grid Table 1 Light Accent 5"/>
    <w:basedOn w:val="88"/>
    <w:autoRedefine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8">
    <w:name w:val="Grid Table 1 Light Accent 6"/>
    <w:basedOn w:val="88"/>
    <w:autoRedefine/>
    <w:qFormat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9">
    <w:name w:val="Grid Table 2"/>
    <w:basedOn w:val="88"/>
    <w:autoRedefine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30">
    <w:name w:val="Grid Table 2 Accent 1"/>
    <w:basedOn w:val="88"/>
    <w:autoRedefine/>
    <w:qFormat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31">
    <w:name w:val="Grid Table 2 Accent 2"/>
    <w:basedOn w:val="88"/>
    <w:autoRedefine/>
    <w:qFormat/>
    <w:uiPriority w:val="47"/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32">
    <w:name w:val="Grid Table 2 Accent 3"/>
    <w:basedOn w:val="88"/>
    <w:autoRedefine/>
    <w:qFormat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33">
    <w:name w:val="Grid Table 2 Accent 4"/>
    <w:basedOn w:val="88"/>
    <w:autoRedefine/>
    <w:qFormat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34">
    <w:name w:val="Grid Table 2 Accent 5"/>
    <w:basedOn w:val="88"/>
    <w:autoRedefine/>
    <w:qFormat/>
    <w:uiPriority w:val="47"/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35">
    <w:name w:val="Grid Table 2 Accent 6"/>
    <w:basedOn w:val="88"/>
    <w:autoRedefine/>
    <w:qFormat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36">
    <w:name w:val="Grid Table 3"/>
    <w:basedOn w:val="88"/>
    <w:autoRedefine/>
    <w:qFormat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37">
    <w:name w:val="Grid Table 3 Accent 1"/>
    <w:basedOn w:val="88"/>
    <w:autoRedefine/>
    <w:qFormat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38">
    <w:name w:val="Grid Table 3 Accent 2"/>
    <w:basedOn w:val="88"/>
    <w:autoRedefine/>
    <w:qFormat/>
    <w:uiPriority w:val="48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39">
    <w:name w:val="Grid Table 3 Accent 3"/>
    <w:basedOn w:val="88"/>
    <w:autoRedefine/>
    <w:qFormat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40">
    <w:name w:val="Grid Table 3 Accent 4"/>
    <w:basedOn w:val="88"/>
    <w:autoRedefine/>
    <w:qFormat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41">
    <w:name w:val="Grid Table 3 Accent 5"/>
    <w:basedOn w:val="88"/>
    <w:autoRedefine/>
    <w:qFormat/>
    <w:uiPriority w:val="48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42">
    <w:name w:val="Grid Table 3 Accent 6"/>
    <w:basedOn w:val="88"/>
    <w:autoRedefine/>
    <w:qFormat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43">
    <w:name w:val="Grid Table 4"/>
    <w:basedOn w:val="88"/>
    <w:autoRedefine/>
    <w:qFormat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44">
    <w:name w:val="Grid Table 4 Accent 1"/>
    <w:basedOn w:val="88"/>
    <w:autoRedefine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45">
    <w:name w:val="Grid Table 4 Accent 2"/>
    <w:basedOn w:val="88"/>
    <w:autoRedefine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46">
    <w:name w:val="Grid Table 4 Accent 3"/>
    <w:basedOn w:val="88"/>
    <w:autoRedefine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47">
    <w:name w:val="Grid Table 4 Accent 4"/>
    <w:basedOn w:val="88"/>
    <w:autoRedefine/>
    <w:qFormat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48">
    <w:name w:val="Grid Table 4 Accent 5"/>
    <w:basedOn w:val="88"/>
    <w:autoRedefine/>
    <w:qFormat/>
    <w:uiPriority w:val="49"/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49">
    <w:name w:val="Grid Table 4 Accent 6"/>
    <w:basedOn w:val="88"/>
    <w:autoRedefine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50">
    <w:name w:val="Grid Table 5 Dark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451">
    <w:name w:val="Grid Table 5 Dark Accent 1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452">
    <w:name w:val="Grid Table 5 Dark Accent 2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453">
    <w:name w:val="Grid Table 5 Dark Accent 3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454">
    <w:name w:val="Grid Table 5 Dark Accent 4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455">
    <w:name w:val="Grid Table 5 Dark Accent 5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456">
    <w:name w:val="Grid Table 5 Dark Accent 6"/>
    <w:basedOn w:val="88"/>
    <w:autoRedefine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457">
    <w:name w:val="Grid Table 6 Colorful"/>
    <w:basedOn w:val="88"/>
    <w:autoRedefine/>
    <w:qFormat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458">
    <w:name w:val="Grid Table 6 Colorful Accent 1"/>
    <w:basedOn w:val="88"/>
    <w:autoRedefine/>
    <w:qFormat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459">
    <w:name w:val="Grid Table 6 Colorful Accent 2"/>
    <w:basedOn w:val="88"/>
    <w:autoRedefine/>
    <w:qFormat/>
    <w:uiPriority w:val="51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table" w:customStyle="1" w:styleId="460">
    <w:name w:val="Grid Table 6 Colorful Accent 3"/>
    <w:basedOn w:val="88"/>
    <w:autoRedefine/>
    <w:qFormat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461">
    <w:name w:val="Grid Table 6 Colorful Accent 4"/>
    <w:basedOn w:val="88"/>
    <w:autoRedefine/>
    <w:qFormat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462">
    <w:name w:val="Grid Table 6 Colorful Accent 5"/>
    <w:basedOn w:val="88"/>
    <w:autoRedefine/>
    <w:qFormat/>
    <w:uiPriority w:val="51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table" w:customStyle="1" w:styleId="463">
    <w:name w:val="Grid Table 6 Colorful Accent 6"/>
    <w:basedOn w:val="88"/>
    <w:autoRedefine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464">
    <w:name w:val="Grid Table 7 Colorful"/>
    <w:basedOn w:val="88"/>
    <w:autoRedefine/>
    <w:qFormat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465">
    <w:name w:val="Grid Table 7 Colorful Accent 1"/>
    <w:basedOn w:val="88"/>
    <w:autoRedefine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466">
    <w:name w:val="Grid Table 7 Colorful Accent 2"/>
    <w:basedOn w:val="88"/>
    <w:autoRedefine/>
    <w:qFormat/>
    <w:uiPriority w:val="52"/>
    <w:rPr>
      <w:color w:val="C55A11" w:themeColor="accent2" w:themeShade="BF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467">
    <w:name w:val="Grid Table 7 Colorful Accent 3"/>
    <w:basedOn w:val="88"/>
    <w:autoRedefine/>
    <w:qFormat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468">
    <w:name w:val="Grid Table 7 Colorful Accent 4"/>
    <w:basedOn w:val="88"/>
    <w:autoRedefine/>
    <w:qFormat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469">
    <w:name w:val="Grid Table 7 Colorful Accent 5"/>
    <w:basedOn w:val="88"/>
    <w:autoRedefine/>
    <w:qFormat/>
    <w:uiPriority w:val="52"/>
    <w:rPr>
      <w:color w:val="2F5597" w:themeColor="accent5" w:themeShade="BF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470">
    <w:name w:val="Grid Table 7 Colorful Accent 6"/>
    <w:basedOn w:val="88"/>
    <w:autoRedefine/>
    <w:qFormat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471">
    <w:name w:val="Grid Table Light"/>
    <w:basedOn w:val="88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472">
    <w:name w:val="尾注文本 Char"/>
    <w:basedOn w:val="231"/>
    <w:link w:val="56"/>
    <w:autoRedefine/>
    <w:semiHidden/>
    <w:qFormat/>
    <w:uiPriority w:val="99"/>
    <w:rPr>
      <w:kern w:val="2"/>
      <w:sz w:val="21"/>
      <w:szCs w:val="24"/>
    </w:rPr>
  </w:style>
  <w:style w:type="character" w:customStyle="1" w:styleId="473">
    <w:name w:val="文档结构图 Char"/>
    <w:basedOn w:val="231"/>
    <w:link w:val="32"/>
    <w:autoRedefine/>
    <w:semiHidden/>
    <w:qFormat/>
    <w:uiPriority w:val="99"/>
    <w:rPr>
      <w:rFonts w:ascii="Microsoft YaHei UI" w:eastAsia="Microsoft YaHei UI"/>
      <w:kern w:val="2"/>
      <w:sz w:val="18"/>
      <w:szCs w:val="18"/>
    </w:rPr>
  </w:style>
  <w:style w:type="table" w:customStyle="1" w:styleId="474">
    <w:name w:val="Plain Table 1"/>
    <w:basedOn w:val="88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5">
    <w:name w:val="Plain Table 2"/>
    <w:basedOn w:val="88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476">
    <w:name w:val="Plain Table 3"/>
    <w:basedOn w:val="88"/>
    <w:autoRedefine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77">
    <w:name w:val="Plain Table 4"/>
    <w:basedOn w:val="88"/>
    <w:autoRedefine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78">
    <w:name w:val="Plain Table 5"/>
    <w:basedOn w:val="88"/>
    <w:autoRedefine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paragraph" w:styleId="479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80">
    <w:name w:val="信息标题 Char"/>
    <w:basedOn w:val="231"/>
    <w:link w:val="79"/>
    <w:autoRedefine/>
    <w:semiHidden/>
    <w:qFormat/>
    <w:uiPriority w:val="99"/>
    <w:rPr>
      <w:rFonts w:asciiTheme="majorHAnsi" w:hAnsiTheme="majorHAnsi" w:eastAsiaTheme="majorEastAsia" w:cstheme="majorBidi"/>
      <w:kern w:val="2"/>
      <w:sz w:val="24"/>
      <w:szCs w:val="24"/>
      <w:shd w:val="pct20" w:color="auto" w:fill="auto"/>
    </w:rPr>
  </w:style>
  <w:style w:type="paragraph" w:styleId="481">
    <w:name w:val="Quote"/>
    <w:basedOn w:val="1"/>
    <w:next w:val="1"/>
    <w:link w:val="482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2">
    <w:name w:val="引用 Char"/>
    <w:basedOn w:val="231"/>
    <w:link w:val="481"/>
    <w:autoRedefine/>
    <w:qFormat/>
    <w:uiPriority w:val="29"/>
    <w:rPr>
      <w:i/>
      <w:iCs/>
      <w:color w:val="404040" w:themeColor="text1" w:themeTint="BF"/>
      <w:kern w:val="2"/>
      <w:sz w:val="21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483">
    <w:name w:val="Placeholder Text"/>
    <w:basedOn w:val="231"/>
    <w:autoRedefine/>
    <w:semiHidden/>
    <w:uiPriority w:val="99"/>
    <w:rPr>
      <w:color w:val="808080"/>
    </w:rPr>
  </w:style>
  <w:style w:type="character" w:customStyle="1" w:styleId="484">
    <w:name w:val="正文首行缩进 Char"/>
    <w:basedOn w:val="332"/>
    <w:link w:val="86"/>
    <w:autoRedefine/>
    <w:semiHidden/>
    <w:qFormat/>
    <w:uiPriority w:val="99"/>
    <w:rPr>
      <w:kern w:val="2"/>
      <w:sz w:val="21"/>
      <w:szCs w:val="24"/>
    </w:rPr>
  </w:style>
  <w:style w:type="character" w:customStyle="1" w:styleId="485">
    <w:name w:val="正文文本缩进 Char"/>
    <w:basedOn w:val="231"/>
    <w:link w:val="41"/>
    <w:autoRedefine/>
    <w:semiHidden/>
    <w:uiPriority w:val="99"/>
    <w:rPr>
      <w:kern w:val="2"/>
      <w:sz w:val="21"/>
      <w:szCs w:val="24"/>
    </w:rPr>
  </w:style>
  <w:style w:type="character" w:customStyle="1" w:styleId="486">
    <w:name w:val="正文首行缩进 2 Char"/>
    <w:basedOn w:val="485"/>
    <w:link w:val="87"/>
    <w:autoRedefine/>
    <w:semiHidden/>
    <w:qFormat/>
    <w:uiPriority w:val="99"/>
    <w:rPr>
      <w:kern w:val="2"/>
      <w:sz w:val="21"/>
      <w:szCs w:val="24"/>
    </w:rPr>
  </w:style>
  <w:style w:type="character" w:customStyle="1" w:styleId="487">
    <w:name w:val="正文文本 2 Char"/>
    <w:basedOn w:val="231"/>
    <w:link w:val="76"/>
    <w:autoRedefine/>
    <w:semiHidden/>
    <w:qFormat/>
    <w:uiPriority w:val="99"/>
    <w:rPr>
      <w:kern w:val="2"/>
      <w:sz w:val="21"/>
      <w:szCs w:val="24"/>
    </w:rPr>
  </w:style>
  <w:style w:type="character" w:customStyle="1" w:styleId="488">
    <w:name w:val="正文文本 3 Char"/>
    <w:basedOn w:val="231"/>
    <w:link w:val="37"/>
    <w:autoRedefine/>
    <w:semiHidden/>
    <w:qFormat/>
    <w:uiPriority w:val="99"/>
    <w:rPr>
      <w:kern w:val="2"/>
      <w:sz w:val="16"/>
      <w:szCs w:val="16"/>
    </w:rPr>
  </w:style>
  <w:style w:type="character" w:customStyle="1" w:styleId="489">
    <w:name w:val="正文文本缩进 2 Char"/>
    <w:basedOn w:val="231"/>
    <w:link w:val="55"/>
    <w:autoRedefine/>
    <w:semiHidden/>
    <w:qFormat/>
    <w:uiPriority w:val="99"/>
    <w:rPr>
      <w:kern w:val="2"/>
      <w:sz w:val="21"/>
      <w:szCs w:val="24"/>
    </w:rPr>
  </w:style>
  <w:style w:type="character" w:customStyle="1" w:styleId="490">
    <w:name w:val="正文文本缩进 3 Char"/>
    <w:basedOn w:val="231"/>
    <w:link w:val="71"/>
    <w:autoRedefine/>
    <w:semiHidden/>
    <w:qFormat/>
    <w:uiPriority w:val="99"/>
    <w:rPr>
      <w:kern w:val="2"/>
      <w:sz w:val="16"/>
      <w:szCs w:val="16"/>
    </w:rPr>
  </w:style>
  <w:style w:type="character" w:customStyle="1" w:styleId="491">
    <w:name w:val="注释标题 Char"/>
    <w:basedOn w:val="231"/>
    <w:link w:val="22"/>
    <w:autoRedefine/>
    <w:semiHidden/>
    <w:qFormat/>
    <w:uiPriority w:val="99"/>
    <w:rPr>
      <w:kern w:val="2"/>
      <w:sz w:val="21"/>
      <w:szCs w:val="24"/>
    </w:rPr>
  </w:style>
  <w:style w:type="paragraph" w:customStyle="1" w:styleId="492">
    <w:name w:val="附录无标题章"/>
    <w:basedOn w:val="276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3">
    <w:name w:val="附录一级无标题条"/>
    <w:basedOn w:val="277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4">
    <w:name w:val="附录二级无标题条"/>
    <w:basedOn w:val="278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5">
    <w:name w:val="附录三级无标题条"/>
    <w:basedOn w:val="279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6">
    <w:name w:val="附录四级无标题条"/>
    <w:basedOn w:val="280"/>
    <w:autoRedefine/>
    <w:qFormat/>
    <w:uiPriority w:val="0"/>
    <w:pPr>
      <w:spacing w:before="0" w:beforeLines="0" w:after="0" w:afterLines="0"/>
      <w:outlineLvl w:val="9"/>
    </w:pPr>
    <w:rPr>
      <w:rFonts w:asciiTheme="majorEastAsia" w:eastAsiaTheme="majorEastAsia"/>
    </w:rPr>
  </w:style>
  <w:style w:type="paragraph" w:customStyle="1" w:styleId="497">
    <w:name w:val="Body text|1"/>
    <w:basedOn w:val="1"/>
    <w:autoRedefine/>
    <w:qFormat/>
    <w:uiPriority w:val="0"/>
    <w:pPr>
      <w:widowControl w:val="0"/>
      <w:shd w:val="clear" w:color="auto" w:fill="auto"/>
      <w:spacing w:line="33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498">
    <w:name w:val="标准文件_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MTC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3A8871-4AE0-4A78-A009-9BE07D3AA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bzbx20.dotx</Template>
  <Pages>1</Pages>
  <Words>110</Words>
  <Characters>113</Characters>
  <Lines>1</Lines>
  <Paragraphs>1</Paragraphs>
  <TotalTime>1</TotalTime>
  <ScaleCrop>false</ScaleCrop>
  <LinksUpToDate>false</LinksUpToDate>
  <CharactersWithSpaces>113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2024-01-05T02:53:00Z</dcterms:created>
  <dc:creator>yess</dc:creator>
  <cp:lastModifiedBy>靓儿</cp:lastModifiedBy>
  <dcterms:modified xsi:type="dcterms:W3CDTF">2024-01-08T01:18:20Z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5DC591D0EA0C4462850B268F21A8A7E6_13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</vt:lpwstr>
  </property>
  <property fmtid="{D5CDD505-2E9C-101B-9397-08002B2CF9AE}" pid="7" name="CCS" linkTarget="CCS">
    <vt:lpwstr>CCS</vt:lpwstr>
  </property>
  <property fmtid="{D5CDD505-2E9C-101B-9397-08002B2CF9AE}" pid="8" name="BAH" linkTarget="BAH">
    <vt:lpwstr>备案号：</vt:lpwstr>
  </property>
  <property fmtid="{D5CDD505-2E9C-101B-9397-08002B2CF9AE}" pid="9" name="BT" linkTarget="BT">
    <vt:lpwstr>中华人民共和国医药行业标准</vt:lpwstr>
  </property>
  <property fmtid="{D5CDD505-2E9C-101B-9397-08002B2CF9AE}" pid="10" name="BZBH" linkTarget="BZBH">
    <vt:lpwstr>YY</vt:lpwstr>
  </property>
  <property fmtid="{D5CDD505-2E9C-101B-9397-08002B2CF9AE}" pid="11" name="TDBH" linkTarget="TDBH">
    <vt:lpwstr>代替 YY</vt:lpwstr>
  </property>
  <property fmtid="{D5CDD505-2E9C-101B-9397-08002B2CF9AE}" pid="12" name="BZMC" linkTarget="BZMC">
    <vt:lpwstr>标准名称</vt:lpwstr>
  </property>
  <property fmtid="{D5CDD505-2E9C-101B-9397-08002B2CF9AE}" pid="13" name="YWMC" linkTarget="YWMC">
    <vt:lpwstr>S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（草案稿）</vt:lpwstr>
  </property>
  <property fmtid="{D5CDD505-2E9C-101B-9397-08002B2CF9AE}" pid="16" name="FBRQ" linkTarget="FBRQ">
    <vt:lpwstr>20XX—XX—XX</vt:lpwstr>
  </property>
  <property fmtid="{D5CDD505-2E9C-101B-9397-08002B2CF9AE}" pid="17" name="SSRQ" linkTarget="SSRQ">
    <vt:lpwstr>20XX—XX—XX</vt:lpwstr>
  </property>
  <property fmtid="{D5CDD505-2E9C-101B-9397-08002B2CF9AE}" pid="18" name="BZLX" linkTarget="BZLX">
    <vt:lpwstr>YY</vt:lpwstr>
  </property>
  <property fmtid="{D5CDD505-2E9C-101B-9397-08002B2CF9AE}" pid="19" name="标准类型" linkTarget="标准类型">
    <vt:lpwstr>HB</vt:lpwstr>
  </property>
  <property fmtid="{D5CDD505-2E9C-101B-9397-08002B2CF9AE}" pid="20" name="FBDW" linkTarget="FBDW">
    <vt:lpwstr>国家药品监督管理局</vt:lpwstr>
  </property>
  <property fmtid="{D5CDD505-2E9C-101B-9397-08002B2CF9AE}" pid="21" name="IMAGE" linkTarget="IMAGE">
    <vt:lpwstr/>
  </property>
  <property fmtid="{D5CDD505-2E9C-101B-9397-08002B2CF9AE}" pid="22" name="KSOProductBuildVer">
    <vt:lpwstr>2052-12.1.0.16120</vt:lpwstr>
  </property>
</Properties>
</file>