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B7" w:rsidRPr="00B529D8" w:rsidRDefault="008F67B7" w:rsidP="008F67B7">
      <w:pPr>
        <w:autoSpaceDE w:val="0"/>
        <w:autoSpaceDN w:val="0"/>
        <w:adjustRightInd w:val="0"/>
        <w:jc w:val="left"/>
        <w:rPr>
          <w:rFonts w:ascii="黑体" w:eastAsia="黑体" w:hAnsi="黑体" w:cs="宋体"/>
          <w:kern w:val="0"/>
          <w:sz w:val="32"/>
          <w:szCs w:val="29"/>
        </w:rPr>
      </w:pPr>
      <w:r w:rsidRPr="00B529D8">
        <w:rPr>
          <w:rFonts w:ascii="黑体" w:eastAsia="黑体" w:hAnsi="黑体" w:cs="宋体" w:hint="eastAsia"/>
          <w:kern w:val="0"/>
          <w:sz w:val="32"/>
          <w:szCs w:val="29"/>
        </w:rPr>
        <w:t>附件</w:t>
      </w:r>
    </w:p>
    <w:p w:rsidR="008F67B7" w:rsidRDefault="008F67B7" w:rsidP="008F67B7">
      <w:pPr>
        <w:autoSpaceDE w:val="0"/>
        <w:autoSpaceDN w:val="0"/>
        <w:adjustRightInd w:val="0"/>
        <w:spacing w:line="660" w:lineRule="exact"/>
        <w:jc w:val="center"/>
        <w:rPr>
          <w:rFonts w:ascii="宋体" w:cs="宋体"/>
          <w:kern w:val="0"/>
          <w:sz w:val="30"/>
          <w:szCs w:val="30"/>
        </w:rPr>
      </w:pPr>
      <w:r w:rsidRPr="00B529D8">
        <w:rPr>
          <w:rFonts w:ascii="方正小标宋简体" w:eastAsia="方正小标宋简体" w:cs="宋体" w:hint="eastAsia"/>
          <w:kern w:val="0"/>
          <w:sz w:val="43"/>
          <w:szCs w:val="43"/>
        </w:rPr>
        <w:t>××区×月整治工作信息（模板）</w:t>
      </w:r>
    </w:p>
    <w:p w:rsidR="008F67B7" w:rsidRDefault="008F67B7" w:rsidP="008F67B7">
      <w:pPr>
        <w:widowControl/>
        <w:shd w:val="clear" w:color="auto" w:fill="FFFFFF"/>
        <w:spacing w:line="480" w:lineRule="atLeast"/>
        <w:ind w:firstLineChars="250" w:firstLine="700"/>
        <w:jc w:val="left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50" w:firstLine="700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一、整治工作进展</w:t>
      </w:r>
      <w:r w:rsidRPr="00B529D8">
        <w:rPr>
          <w:rFonts w:ascii="Calibri" w:eastAsia="黑体" w:hAnsi="Calibri" w:cs="Calibri"/>
          <w:color w:val="000000" w:themeColor="text1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楷体_GB2312" w:eastAsia="楷体_GB2312" w:hAnsi="楷体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（一）基本情况（统计行政区域内整治工作开始以来的相关数据信息，按自然月统计更新）。</w:t>
      </w:r>
      <w:r w:rsidRPr="00B529D8">
        <w:rPr>
          <w:rFonts w:ascii="楷体_GB2312" w:eastAsia="楷体_GB2312" w:hAnsi="Calibri" w:cs="Calibri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截至2018年×月，××区在食品保健食品欺诈和虚假宣传整治工作中，共检查生产经营主体×家次，责令整改×家，立案查处违法违规案件×件，涉案货值×元，罚没金额×元，暂停销售×家，责令停产停业×家，吊销证照×家。查处案件中已公开×件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工业和信息化部门配合处置相关违法违规网站（APP）×家。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公安机关共侦破有关案件×起，抓获犯罪嫌疑人×名。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商务部门……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海关对进口食品保健食品检验检疫×批次，检出×批次不合格；梳理进口食品保健食品备案标签×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，废止×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市场监管部门监测各类食品保健食品广告×条次，责令停播×条次，查办案件×件，罚没金额×元。撤销保健食品广告批准文号×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。广电部门监听监看审读相关广告×条次，查处存在违法违规问题的×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频率频道和×条次违法违规广告。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网信部门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监看相关网站×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，查处违法违规网站×件次，处置违法违规网站×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个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　　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lastRenderedPageBreak/>
        <w:t>（二）有关部门整治工作进展与成效。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　　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（三）行政区域基层整治工作进展与成效。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　　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二、案件查办和公开情况</w:t>
      </w:r>
      <w:r w:rsidRPr="00B529D8">
        <w:rPr>
          <w:rFonts w:ascii="Calibri" w:eastAsia="黑体" w:hAnsi="Calibri" w:cs="Calibri"/>
          <w:bCs/>
          <w:color w:val="000000" w:themeColor="text1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（一）有关部门案件查办和公开情况。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　　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（二）行政区域基层案件查办和公开情况。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　　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楷体_GB2312" w:eastAsia="楷体_GB2312" w:hAnsi="楷体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（三）典型案件。</w:t>
      </w:r>
      <w:r w:rsidRPr="00B529D8">
        <w:rPr>
          <w:rFonts w:ascii="Calibri" w:eastAsia="楷体_GB2312" w:hAnsi="Calibri" w:cs="Calibri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1.案件标题</w:t>
      </w: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（写成“主办地区+破获+当事人+违法行为+案”，或者“当事人+违法行为+案”）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（1）基本案情。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（2）查处结果。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（3）公开方式。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本案已于×年×月×日在××公开。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2.……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 xml:space="preserve">　 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 xml:space="preserve">…… 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                                </w:t>
      </w: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三、宣传引导做法和成效</w:t>
      </w:r>
      <w:r w:rsidRPr="00B529D8">
        <w:rPr>
          <w:rFonts w:ascii="Calibri" w:eastAsia="黑体" w:hAnsi="Calibri" w:cs="Calibri"/>
          <w:bCs/>
          <w:color w:val="000000" w:themeColor="text1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（一）有关部门宣传引导做法和成效（宣传素材等请附附件提供）。</w:t>
      </w:r>
      <w:r w:rsidRPr="00B529D8">
        <w:rPr>
          <w:rFonts w:ascii="Calibri" w:eastAsia="楷体_GB2312" w:hAnsi="Calibri" w:cs="Calibri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300" w:firstLine="84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（二）行政区域基层宣传引导做法和成效（宣传素材等请附附件提</w:t>
      </w: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lastRenderedPageBreak/>
        <w:t>供）。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四、长效机制建立情况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楷体_GB2312" w:eastAsia="楷体_GB2312" w:hAnsi="楷体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（一）有关部门长效机制建立情况（相关文件请附附件提供）。</w:t>
      </w:r>
      <w:r w:rsidRPr="00B529D8">
        <w:rPr>
          <w:rFonts w:ascii="Calibri" w:eastAsia="楷体_GB2312" w:hAnsi="Calibri" w:cs="Calibri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00" w:firstLine="560"/>
        <w:jc w:val="left"/>
        <w:rPr>
          <w:rFonts w:ascii="楷体_GB2312" w:eastAsia="楷体_GB2312" w:hAnsi="楷体" w:cs="宋体"/>
          <w:kern w:val="0"/>
          <w:sz w:val="28"/>
          <w:szCs w:val="28"/>
        </w:rPr>
      </w:pPr>
      <w:r w:rsidRPr="00B529D8">
        <w:rPr>
          <w:rFonts w:ascii="楷体_GB2312" w:eastAsia="楷体_GB2312" w:hAnsi="楷体" w:cs="宋体" w:hint="eastAsia"/>
          <w:kern w:val="0"/>
          <w:sz w:val="28"/>
          <w:szCs w:val="28"/>
        </w:rPr>
        <w:t>（二）行政区域基层长效机制建立情况（相关文件请附附件提供）。</w:t>
      </w:r>
      <w:r w:rsidRPr="00B529D8">
        <w:rPr>
          <w:rFonts w:ascii="Calibri" w:eastAsia="楷体_GB2312" w:hAnsi="Calibri" w:cs="Calibri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五、发现的主要问题与意见建议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9A22DE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widowControl/>
        <w:shd w:val="clear" w:color="auto" w:fill="FFFFFF"/>
        <w:spacing w:line="480" w:lineRule="atLeast"/>
        <w:ind w:firstLineChars="250" w:firstLine="700"/>
        <w:jc w:val="left"/>
        <w:rPr>
          <w:rFonts w:ascii="黑体" w:eastAsia="黑体" w:hAnsi="黑体" w:cs="宋体"/>
          <w:bCs/>
          <w:color w:val="000000" w:themeColor="text1"/>
          <w:kern w:val="0"/>
          <w:sz w:val="28"/>
          <w:szCs w:val="28"/>
        </w:rPr>
      </w:pPr>
      <w:r w:rsidRPr="009A22DE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六、其他工作进展</w:t>
      </w:r>
      <w:r w:rsidRPr="00B529D8">
        <w:rPr>
          <w:rFonts w:ascii="Calibri" w:eastAsia="黑体" w:hAnsi="Calibri" w:cs="Calibri"/>
          <w:bCs/>
          <w:color w:val="000000" w:themeColor="text1"/>
          <w:kern w:val="0"/>
          <w:sz w:val="28"/>
          <w:szCs w:val="28"/>
        </w:rPr>
        <w:t> </w:t>
      </w:r>
    </w:p>
    <w:p w:rsidR="008F67B7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……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Default="008F67B7" w:rsidP="008F67B7">
      <w:pPr>
        <w:autoSpaceDE w:val="0"/>
        <w:autoSpaceDN w:val="0"/>
        <w:adjustRightInd w:val="0"/>
        <w:ind w:firstLineChars="250" w:firstLine="7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8F67B7" w:rsidRDefault="008F67B7" w:rsidP="008F67B7">
      <w:pPr>
        <w:autoSpaceDE w:val="0"/>
        <w:autoSpaceDN w:val="0"/>
        <w:adjustRightInd w:val="0"/>
        <w:ind w:leftChars="334" w:left="1821" w:hangingChars="400" w:hanging="112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备注：1.信息</w:t>
      </w:r>
      <w:proofErr w:type="gramStart"/>
      <w:r w:rsidRPr="00B529D8">
        <w:rPr>
          <w:rFonts w:ascii="仿宋_GB2312" w:eastAsia="仿宋_GB2312" w:cs="宋体" w:hint="eastAsia"/>
          <w:kern w:val="0"/>
          <w:sz w:val="28"/>
          <w:szCs w:val="28"/>
        </w:rPr>
        <w:t>要主题</w:t>
      </w:r>
      <w:proofErr w:type="gramEnd"/>
      <w:r w:rsidRPr="00B529D8">
        <w:rPr>
          <w:rFonts w:ascii="仿宋_GB2312" w:eastAsia="仿宋_GB2312" w:cs="宋体" w:hint="eastAsia"/>
          <w:kern w:val="0"/>
          <w:sz w:val="28"/>
          <w:szCs w:val="28"/>
        </w:rPr>
        <w:t>鲜明，内容应包括本行政区域内各地各有关部门的整治进展、工作成效、典型做法和成功经验等，要侧重呈现基层整治工作情况。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Default="008F67B7" w:rsidP="008F67B7">
      <w:pPr>
        <w:autoSpaceDE w:val="0"/>
        <w:autoSpaceDN w:val="0"/>
        <w:adjustRightInd w:val="0"/>
        <w:ind w:leftChars="734" w:left="1821" w:hangingChars="100" w:hanging="28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2.信息内容要聚焦整治重点，要充分体现如何解决整治工作中发现的重点问题、突出问题和反复出现问题等内容。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B529D8" w:rsidRDefault="008F67B7" w:rsidP="008F67B7">
      <w:pPr>
        <w:autoSpaceDE w:val="0"/>
        <w:autoSpaceDN w:val="0"/>
        <w:adjustRightInd w:val="0"/>
        <w:ind w:leftChars="734" w:left="1821" w:hangingChars="100" w:hanging="28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529D8">
        <w:rPr>
          <w:rFonts w:ascii="仿宋_GB2312" w:eastAsia="仿宋_GB2312" w:cs="宋体" w:hint="eastAsia"/>
          <w:kern w:val="0"/>
          <w:sz w:val="28"/>
          <w:szCs w:val="28"/>
        </w:rPr>
        <w:t>3.信息编制要实事求是，篇幅简短精炼、直截了当，文字简明扼要、详略得当。</w:t>
      </w:r>
      <w:r w:rsidRPr="00B529D8">
        <w:rPr>
          <w:rFonts w:ascii="仿宋_GB2312" w:eastAsia="仿宋_GB2312" w:cs="宋体" w:hint="eastAsia"/>
          <w:kern w:val="0"/>
          <w:sz w:val="28"/>
          <w:szCs w:val="28"/>
        </w:rPr>
        <w:t> </w:t>
      </w:r>
    </w:p>
    <w:p w:rsidR="008F67B7" w:rsidRPr="000A6A9E" w:rsidRDefault="008F67B7" w:rsidP="008F67B7">
      <w:pPr>
        <w:topLinePunct/>
        <w:spacing w:line="360" w:lineRule="exact"/>
        <w:ind w:right="318"/>
        <w:jc w:val="right"/>
        <w:rPr>
          <w:rFonts w:ascii="仿宋_GB2312" w:eastAsia="仿宋_GB2312"/>
          <w:color w:val="000000"/>
          <w:sz w:val="28"/>
          <w:szCs w:val="28"/>
        </w:rPr>
      </w:pPr>
    </w:p>
    <w:p w:rsidR="00675A89" w:rsidRPr="008F67B7" w:rsidRDefault="00675A89">
      <w:bookmarkStart w:id="0" w:name="_GoBack"/>
      <w:bookmarkEnd w:id="0"/>
    </w:p>
    <w:sectPr w:rsidR="00675A89" w:rsidRPr="008F67B7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8F67B7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5C012F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8F67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8F67B7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8F67B7">
      <w:rPr>
        <w:rFonts w:ascii="宋体" w:hAnsi="宋体"/>
        <w:noProof/>
        <w:sz w:val="28"/>
        <w:szCs w:val="28"/>
        <w:lang w:val="zh-CN"/>
      </w:rPr>
      <w:t>3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8F67B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B7"/>
    <w:rsid w:val="001E64CF"/>
    <w:rsid w:val="00675A89"/>
    <w:rsid w:val="008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qFormat/>
    <w:rsid w:val="008F6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67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qFormat/>
    <w:rsid w:val="008F6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67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2018-07-13T02:17:00Z</dcterms:created>
  <dcterms:modified xsi:type="dcterms:W3CDTF">2018-07-13T02:18:00Z</dcterms:modified>
</cp:coreProperties>
</file>