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133985</wp:posOffset>
                </wp:positionV>
                <wp:extent cx="3960495" cy="15240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49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10.55pt;height:120pt;width:311.85pt;z-index:251660288;mso-width-relative:page;mso-height-relative:page;" fillcolor="#FFFFFF [3201]" filled="t" stroked="f" coordsize="21600,21600" o:gfxdata="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XlJKfaAAAACgEAAA8AAAAAAAAAAQAgAAAAIgAAAGRycy9kb3ducmV2LnhtbFBLAQIUABQA&#10;AAAIAIdO4kDol8vqYAIAAIwEAAAOAAAAAAAAAAEAIAAAAC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49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58"/>
        <w:rPr>
          <w:rFonts w:hint="eastAsia"/>
        </w:rPr>
      </w:pPr>
    </w:p>
    <w:p>
      <w:pPr>
        <w:pStyle w:val="258"/>
        <w:rPr>
          <w:rFonts w:hint="eastAsia"/>
        </w:rPr>
      </w:pPr>
    </w:p>
    <w:p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bookmarkStart w:id="3" w:name="_GoBack"/>
      <w:bookmarkEnd w:id="3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135890</wp:posOffset>
                </wp:positionV>
                <wp:extent cx="6120765" cy="431800"/>
                <wp:effectExtent l="0" t="0" r="5715" b="10160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中华人民共和国医药行业标准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.1pt;margin-top:10.7pt;height:34pt;width:481.95pt;z-index:251661312;mso-width-relative:page;mso-height-relative:page;" fillcolor="#FFFFFF [3201]" filled="t" stroked="f" coordsize="21600,21600" o:gfxdata="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ksKM9cAAAAHAQAADwAAAAAAAAABACAAAAAiAAAAZHJzL2Rvd25yZXYueG1sUEsBAhQAFAAAAAgA&#10;h07iQA2wjXlfAgAAiwQAAA4AAAAAAAAAAQAgAAAAJ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33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中华人民共和国医药行业标准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628650</wp:posOffset>
                </wp:positionV>
                <wp:extent cx="4320540" cy="720090"/>
                <wp:effectExtent l="0" t="0" r="7620" b="1143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  <w:p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30.15pt;margin-top:49.5pt;height:56.7pt;width:340.2pt;z-index:251662336;mso-width-relative:page;mso-height-relative:page;" fillcolor="#FFFFFF [3201]" filled="t" stroked="f" coordsize="21600,21600" o:gfxdata="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xzc0bZAAAACgEAAA8AAAAAAAAAAQAgAAAAIgAAAGRycy9kb3ducmV2LnhtbFBLAQIUABQAAAAI&#10;AIdO4kBNI/fUXgIAAIsEAAAOAAAAAAAAAAEAIAAAACg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  <w:p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1206500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0.2pt;margin-top:95pt;height:0pt;width:482pt;z-index:251663360;mso-width-relative:page;mso-height-relative:page;" filled="f" stroked="t" coordsize="21600,21600" o:gfxdata="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6eCkr&#10;1QAAAAgBAAAPAAAAAAAAAAEAIAAAACIAAABkcnMvZG93bnJldi54bWxQSwECFAAUAAAACACHTuJA&#10;+UK8UOsBAAC0AwAADgAAAAAAAAABACAAAAAkAQAAZHJzL2Uyb0RvYy54bWxQSwUGAAAAAAYABgBZ&#10;AQAAgQ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ge">
                  <wp:posOffset>9763760</wp:posOffset>
                </wp:positionV>
                <wp:extent cx="899795" cy="184150"/>
                <wp:effectExtent l="0" t="0" r="14605" b="1397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0.9pt;margin-top:768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tfbl7bAAAA&#10;DQEAAA8AAAAAAAAAAQAgAAAAIgAAAGRycy9kb3ducmV2LnhtbFBLAQIUABQAAAAIAIdO4kBVvzk4&#10;UwIAAIYEAAAOAAAAAAAAAAEAIAAAAC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9738360</wp:posOffset>
                </wp:positionV>
                <wp:extent cx="2071370" cy="234950"/>
                <wp:effectExtent l="0" t="0" r="1270" b="889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4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国家药品监督管理局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87.8pt;margin-top:766.8pt;height:18.5pt;width:163.1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prbXnaAAAA&#10;DQEAAA8AAAAAAAAAAQAgAAAAIgAAAGRycy9kb3ducmV2LnhtbFBLAQIUABQAAAAIAIdO4kDTZE8w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4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国家药品监督管理局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PdTAhJ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DvaVl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英文名称</w:t>
                            </w:r>
                          </w:p>
                          <w:p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GEep25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英文名称</w:t>
                      </w:r>
                    </w:p>
                    <w:p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  <w:r>
        <w:rPr>
          <w:rFonts w:hint="eastAsia"/>
          <w:szCs w:val="21"/>
          <w:lang w:eastAsia="zh-CN"/>
        </w:rPr>
        <w:t>。</w:t>
      </w:r>
    </w:p>
    <w:p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本文件由全国医用电器标准化技术委员会归口（</w:t>
      </w:r>
      <w:r>
        <w:rPr>
          <w:rFonts w:hint="eastAsia"/>
          <w:szCs w:val="21"/>
          <w:lang w:val="en-US" w:eastAsia="zh-CN"/>
        </w:rPr>
        <w:t>SAC/TC10</w:t>
      </w:r>
      <w:r>
        <w:rPr>
          <w:rFonts w:hint="eastAsia"/>
          <w:szCs w:val="21"/>
          <w:lang w:eastAsia="zh-CN"/>
        </w:rPr>
        <w:t>）。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>
      <w:pPr>
        <w:rPr>
          <w:rFonts w:hint="eastAsia"/>
          <w:lang w:eastAsia="zh-CN"/>
        </w:rPr>
      </w:pPr>
    </w:p>
    <w:p>
      <w:pPr>
        <w:pStyle w:val="258"/>
        <w:bidi w:val="0"/>
        <w:rPr>
          <w:rFonts w:hint="eastAsia"/>
          <w:lang w:eastAsia="zh-CN"/>
        </w:rPr>
      </w:pPr>
    </w:p>
    <w:p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>
      <w:pPr>
        <w:pStyle w:val="258"/>
        <w:ind w:firstLine="420"/>
      </w:pP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下列术语和定义适用于本文件。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>
      <w:pPr>
        <w:pStyle w:val="260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</w:t>
      </w: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5CE01B92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16D40834"/>
    <w:rsid w:val="1A9B0CE5"/>
    <w:rsid w:val="20D3029D"/>
    <w:rsid w:val="37D33C22"/>
    <w:rsid w:val="482C3336"/>
    <w:rsid w:val="55821C0F"/>
    <w:rsid w:val="5CE0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semiHidden/>
    <w:unhideWhenUsed/>
    <w:qFormat/>
    <w:uiPriority w:val="99"/>
    <w:pPr>
      <w:jc w:val="center"/>
    </w:pPr>
  </w:style>
  <w:style w:type="paragraph" w:styleId="23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semiHidden/>
    <w:unhideWhenUsed/>
    <w:qFormat/>
    <w:uiPriority w:val="99"/>
  </w:style>
  <w:style w:type="paragraph" w:styleId="26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semiHidden/>
    <w:unhideWhenUsed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7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semiHidden/>
    <w:qFormat/>
    <w:uiPriority w:val="0"/>
    <w:rPr>
      <w:i/>
      <w:iCs/>
    </w:rPr>
  </w:style>
  <w:style w:type="character" w:styleId="246">
    <w:name w:val="footnote reference"/>
    <w:basedOn w:val="231"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Britannic Bold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黑体" w:eastAsia="黑体" w:cs="黑体"/>
      <w:b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qFormat/>
    <w:uiPriority w:val="0"/>
    <w:rPr>
      <w:sz w:val="18"/>
    </w:rPr>
  </w:style>
  <w:style w:type="paragraph" w:customStyle="1" w:styleId="348">
    <w:name w:val="附录表标号"/>
    <w:basedOn w:val="1"/>
    <w:next w:val="258"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qFormat/>
    <w:uiPriority w:val="37"/>
  </w:style>
  <w:style w:type="table" w:customStyle="1" w:styleId="422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1</Pages>
  <Words>110</Words>
  <Characters>113</Characters>
  <Lines>1</Lines>
  <Paragraphs>1</Paragraphs>
  <TotalTime>0</TotalTime>
  <ScaleCrop>false</ScaleCrop>
  <LinksUpToDate>false</LinksUpToDate>
  <CharactersWithSpaces>113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2024-01-05T02:53:00Z</dcterms:created>
  <dc:creator>yess</dc:creator>
  <cp:lastModifiedBy>yess</cp:lastModifiedBy>
  <cp:lastPrinted>2024-01-17T01:47:37Z</cp:lastPrinted>
  <dcterms:modified xsi:type="dcterms:W3CDTF">2024-01-17T02:31:07Z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03D1169734684E20BA2C31A5AA1323A3_11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中华人民共和国医药行业标准</vt:lpwstr>
  </property>
  <property fmtid="{D5CDD505-2E9C-101B-9397-08002B2CF9AE}" pid="10" name="BZBH" linkTarget="BZBH">
    <vt:lpwstr>YY</vt:lpwstr>
  </property>
  <property fmtid="{D5CDD505-2E9C-101B-9397-08002B2CF9AE}" pid="11" name="TDBH" linkTarget="TDBH">
    <vt:lpwstr>代替 YY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S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YY</vt:lpwstr>
  </property>
  <property fmtid="{D5CDD505-2E9C-101B-9397-08002B2CF9AE}" pid="19" name="标准类型" linkTarget="标准类型">
    <vt:lpwstr>HB</vt:lpwstr>
  </property>
  <property fmtid="{D5CDD505-2E9C-101B-9397-08002B2CF9AE}" pid="20" name="FBDW" linkTarget="FBDW">
    <vt:lpwstr>国家药品监督管理局</vt:lpwstr>
  </property>
  <property fmtid="{D5CDD505-2E9C-101B-9397-08002B2CF9AE}" pid="21" name="IMAGE" linkTarget="IMAGE">
    <vt:lpwstr/>
  </property>
  <property fmtid="{D5CDD505-2E9C-101B-9397-08002B2CF9AE}" pid="22" name="KSOProductBuildVer">
    <vt:lpwstr>2052-12.1.0.15990</vt:lpwstr>
  </property>
</Properties>
</file>