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EDC1F">
      <w:pPr>
        <w:tabs>
          <w:tab w:val="left" w:pos="7938"/>
        </w:tabs>
        <w:spacing w:line="300" w:lineRule="auto"/>
        <w:ind w:right="1736"/>
        <w:jc w:val="right"/>
        <w:rPr>
          <w:rFonts w:ascii="宋体" w:hAnsi="宋体"/>
          <w:color w:val="000000"/>
          <w:sz w:val="36"/>
          <w:szCs w:val="36"/>
        </w:rPr>
      </w:pPr>
      <w:r>
        <w:rPr>
          <w:rFonts w:hint="eastAsia" w:ascii="宋体" w:hAnsi="宋体"/>
          <w:color w:val="000000"/>
          <w:szCs w:val="21"/>
        </w:rPr>
        <w:t xml:space="preserve">编号:            </w:t>
      </w:r>
    </w:p>
    <w:p w14:paraId="4672DC86">
      <w:pPr>
        <w:spacing w:line="300" w:lineRule="auto"/>
        <w:jc w:val="center"/>
        <w:rPr>
          <w:rFonts w:ascii="黑体" w:hAnsi="宋体" w:eastAsia="黑体"/>
          <w:color w:val="000000"/>
          <w:sz w:val="36"/>
          <w:szCs w:val="36"/>
        </w:rPr>
      </w:pPr>
      <w:r>
        <w:rPr>
          <w:rFonts w:hint="eastAsia" w:ascii="黑体" w:hAnsi="宋体" w:eastAsia="黑体"/>
          <w:color w:val="000000"/>
          <w:sz w:val="36"/>
          <w:szCs w:val="36"/>
        </w:rPr>
        <w:t>赴现场检验申请表</w:t>
      </w:r>
    </w:p>
    <w:tbl>
      <w:tblPr>
        <w:tblStyle w:val="7"/>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693"/>
        <w:gridCol w:w="567"/>
        <w:gridCol w:w="1276"/>
        <w:gridCol w:w="850"/>
        <w:gridCol w:w="2694"/>
      </w:tblGrid>
      <w:tr w14:paraId="6C0D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tcBorders>
              <w:bottom w:val="single" w:color="auto" w:sz="4" w:space="0"/>
            </w:tcBorders>
            <w:vAlign w:val="center"/>
          </w:tcPr>
          <w:p w14:paraId="5C1091F9">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委托单位</w:t>
            </w:r>
          </w:p>
        </w:tc>
        <w:tc>
          <w:tcPr>
            <w:tcW w:w="8080" w:type="dxa"/>
            <w:gridSpan w:val="5"/>
            <w:tcBorders>
              <w:bottom w:val="single" w:color="auto" w:sz="4" w:space="0"/>
            </w:tcBorders>
            <w:vAlign w:val="center"/>
          </w:tcPr>
          <w:p w14:paraId="2DB284F3">
            <w:pPr>
              <w:adjustRightInd w:val="0"/>
              <w:snapToGrid w:val="0"/>
              <w:ind w:left="-136" w:leftChars="-65" w:right="-107" w:rightChars="-51" w:firstLine="1"/>
              <w:jc w:val="center"/>
              <w:rPr>
                <w:rFonts w:ascii="宋体" w:hAnsi="宋体"/>
                <w:color w:val="000000"/>
                <w:szCs w:val="21"/>
              </w:rPr>
            </w:pPr>
          </w:p>
        </w:tc>
      </w:tr>
      <w:tr w14:paraId="08D1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tcBorders>
              <w:bottom w:val="single" w:color="auto" w:sz="4" w:space="0"/>
            </w:tcBorders>
            <w:vAlign w:val="center"/>
          </w:tcPr>
          <w:p w14:paraId="78858801">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样品名称</w:t>
            </w:r>
          </w:p>
        </w:tc>
        <w:tc>
          <w:tcPr>
            <w:tcW w:w="3260" w:type="dxa"/>
            <w:gridSpan w:val="2"/>
            <w:tcBorders>
              <w:bottom w:val="single" w:color="auto" w:sz="4" w:space="0"/>
            </w:tcBorders>
            <w:vAlign w:val="center"/>
          </w:tcPr>
          <w:p w14:paraId="688250DA">
            <w:pPr>
              <w:adjustRightInd w:val="0"/>
              <w:snapToGrid w:val="0"/>
              <w:ind w:left="-136" w:leftChars="-65" w:right="-107" w:rightChars="-51" w:firstLine="1"/>
              <w:jc w:val="center"/>
              <w:rPr>
                <w:rFonts w:ascii="宋体" w:hAnsi="宋体"/>
                <w:color w:val="000000"/>
                <w:szCs w:val="21"/>
              </w:rPr>
            </w:pPr>
          </w:p>
        </w:tc>
        <w:tc>
          <w:tcPr>
            <w:tcW w:w="1276" w:type="dxa"/>
            <w:tcBorders>
              <w:bottom w:val="single" w:color="auto" w:sz="4" w:space="0"/>
            </w:tcBorders>
            <w:vAlign w:val="center"/>
          </w:tcPr>
          <w:p w14:paraId="468B9192">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规格型号</w:t>
            </w:r>
          </w:p>
        </w:tc>
        <w:tc>
          <w:tcPr>
            <w:tcW w:w="3544" w:type="dxa"/>
            <w:gridSpan w:val="2"/>
            <w:tcBorders>
              <w:bottom w:val="single" w:color="auto" w:sz="4" w:space="0"/>
            </w:tcBorders>
            <w:vAlign w:val="center"/>
          </w:tcPr>
          <w:p w14:paraId="0EF9CDE2">
            <w:pPr>
              <w:adjustRightInd w:val="0"/>
              <w:snapToGrid w:val="0"/>
              <w:ind w:left="-136" w:leftChars="-65" w:right="-107" w:rightChars="-51" w:firstLine="1"/>
              <w:jc w:val="center"/>
              <w:rPr>
                <w:rFonts w:ascii="宋体" w:hAnsi="宋体"/>
                <w:color w:val="000000"/>
                <w:szCs w:val="21"/>
              </w:rPr>
            </w:pPr>
          </w:p>
        </w:tc>
      </w:tr>
      <w:tr w14:paraId="5952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tcBorders>
              <w:bottom w:val="single" w:color="auto" w:sz="4" w:space="0"/>
            </w:tcBorders>
            <w:vAlign w:val="center"/>
          </w:tcPr>
          <w:p w14:paraId="114A8209">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样品数量</w:t>
            </w:r>
          </w:p>
        </w:tc>
        <w:tc>
          <w:tcPr>
            <w:tcW w:w="3260" w:type="dxa"/>
            <w:gridSpan w:val="2"/>
            <w:tcBorders>
              <w:bottom w:val="single" w:color="auto" w:sz="4" w:space="0"/>
            </w:tcBorders>
            <w:vAlign w:val="center"/>
          </w:tcPr>
          <w:p w14:paraId="07447FF1">
            <w:pPr>
              <w:adjustRightInd w:val="0"/>
              <w:snapToGrid w:val="0"/>
              <w:ind w:left="-136" w:leftChars="-65" w:right="-107" w:rightChars="-51" w:firstLine="1"/>
              <w:jc w:val="center"/>
              <w:rPr>
                <w:rFonts w:ascii="宋体" w:hAnsi="宋体"/>
                <w:color w:val="000000"/>
                <w:szCs w:val="21"/>
              </w:rPr>
            </w:pPr>
          </w:p>
        </w:tc>
        <w:tc>
          <w:tcPr>
            <w:tcW w:w="1276" w:type="dxa"/>
            <w:tcBorders>
              <w:bottom w:val="single" w:color="auto" w:sz="4" w:space="0"/>
            </w:tcBorders>
            <w:vAlign w:val="center"/>
          </w:tcPr>
          <w:p w14:paraId="78A9B207">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批号</w:t>
            </w:r>
          </w:p>
        </w:tc>
        <w:tc>
          <w:tcPr>
            <w:tcW w:w="3544" w:type="dxa"/>
            <w:gridSpan w:val="2"/>
            <w:tcBorders>
              <w:bottom w:val="single" w:color="auto" w:sz="4" w:space="0"/>
            </w:tcBorders>
            <w:vAlign w:val="center"/>
          </w:tcPr>
          <w:p w14:paraId="2B0C65D7">
            <w:pPr>
              <w:adjustRightInd w:val="0"/>
              <w:snapToGrid w:val="0"/>
              <w:ind w:left="-136" w:leftChars="-65" w:right="-107" w:rightChars="-51" w:firstLine="1"/>
              <w:jc w:val="center"/>
              <w:rPr>
                <w:rFonts w:ascii="宋体" w:hAnsi="宋体"/>
                <w:color w:val="000000"/>
                <w:szCs w:val="21"/>
              </w:rPr>
            </w:pPr>
          </w:p>
        </w:tc>
      </w:tr>
      <w:tr w14:paraId="1BDB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tcBorders>
              <w:bottom w:val="single" w:color="auto" w:sz="4" w:space="0"/>
            </w:tcBorders>
            <w:vAlign w:val="center"/>
          </w:tcPr>
          <w:p w14:paraId="41CDEDBE">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赴场检验地点</w:t>
            </w:r>
          </w:p>
        </w:tc>
        <w:tc>
          <w:tcPr>
            <w:tcW w:w="8080" w:type="dxa"/>
            <w:gridSpan w:val="5"/>
            <w:tcBorders>
              <w:bottom w:val="single" w:color="auto" w:sz="4" w:space="0"/>
            </w:tcBorders>
            <w:vAlign w:val="center"/>
          </w:tcPr>
          <w:p w14:paraId="7F6D5E81">
            <w:pPr>
              <w:adjustRightInd w:val="0"/>
              <w:snapToGrid w:val="0"/>
              <w:ind w:left="-136" w:leftChars="-65" w:right="-107" w:rightChars="-51" w:firstLine="1"/>
              <w:jc w:val="center"/>
              <w:rPr>
                <w:rFonts w:ascii="宋体" w:hAnsi="宋体"/>
                <w:color w:val="000000"/>
                <w:szCs w:val="21"/>
              </w:rPr>
            </w:pPr>
          </w:p>
        </w:tc>
      </w:tr>
      <w:tr w14:paraId="25CF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tcBorders>
              <w:bottom w:val="single" w:color="auto" w:sz="4" w:space="0"/>
            </w:tcBorders>
            <w:vAlign w:val="center"/>
          </w:tcPr>
          <w:p w14:paraId="293C0064">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赴场机构名称</w:t>
            </w:r>
          </w:p>
        </w:tc>
        <w:tc>
          <w:tcPr>
            <w:tcW w:w="8080" w:type="dxa"/>
            <w:gridSpan w:val="5"/>
            <w:tcBorders>
              <w:bottom w:val="single" w:color="auto" w:sz="4" w:space="0"/>
            </w:tcBorders>
            <w:vAlign w:val="center"/>
          </w:tcPr>
          <w:p w14:paraId="36FE233B">
            <w:pPr>
              <w:adjustRightInd w:val="0"/>
              <w:snapToGrid w:val="0"/>
              <w:ind w:left="-136" w:leftChars="-65" w:right="-107" w:rightChars="-51" w:firstLine="1"/>
              <w:jc w:val="center"/>
              <w:rPr>
                <w:rFonts w:ascii="宋体" w:hAnsi="宋体"/>
                <w:color w:val="000000"/>
                <w:szCs w:val="21"/>
              </w:rPr>
            </w:pPr>
          </w:p>
        </w:tc>
      </w:tr>
      <w:tr w14:paraId="1B03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tcBorders>
              <w:bottom w:val="single" w:color="auto" w:sz="4" w:space="0"/>
            </w:tcBorders>
            <w:vAlign w:val="center"/>
          </w:tcPr>
          <w:p w14:paraId="7A766362">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检验依据</w:t>
            </w:r>
          </w:p>
        </w:tc>
        <w:tc>
          <w:tcPr>
            <w:tcW w:w="8080" w:type="dxa"/>
            <w:gridSpan w:val="5"/>
            <w:tcBorders>
              <w:bottom w:val="single" w:color="auto" w:sz="4" w:space="0"/>
            </w:tcBorders>
            <w:vAlign w:val="center"/>
          </w:tcPr>
          <w:p w14:paraId="5ADB2C92">
            <w:pPr>
              <w:adjustRightInd w:val="0"/>
              <w:snapToGrid w:val="0"/>
              <w:ind w:left="-136" w:leftChars="-65" w:right="-107" w:rightChars="-51" w:firstLine="1"/>
              <w:jc w:val="center"/>
              <w:rPr>
                <w:rFonts w:ascii="宋体" w:hAnsi="宋体"/>
                <w:color w:val="000000"/>
                <w:szCs w:val="21"/>
              </w:rPr>
            </w:pPr>
          </w:p>
        </w:tc>
      </w:tr>
      <w:tr w14:paraId="6928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tcBorders>
              <w:bottom w:val="single" w:color="auto" w:sz="4" w:space="0"/>
            </w:tcBorders>
            <w:vAlign w:val="center"/>
          </w:tcPr>
          <w:p w14:paraId="7441FA9C">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检验项目</w:t>
            </w:r>
          </w:p>
        </w:tc>
        <w:tc>
          <w:tcPr>
            <w:tcW w:w="8080" w:type="dxa"/>
            <w:gridSpan w:val="5"/>
            <w:tcBorders>
              <w:bottom w:val="single" w:color="auto" w:sz="4" w:space="0"/>
            </w:tcBorders>
            <w:vAlign w:val="center"/>
          </w:tcPr>
          <w:p w14:paraId="50A0001D">
            <w:pPr>
              <w:adjustRightInd w:val="0"/>
              <w:snapToGrid w:val="0"/>
              <w:ind w:left="-136" w:leftChars="-65" w:right="-107" w:rightChars="-51" w:firstLine="1"/>
              <w:jc w:val="center"/>
              <w:rPr>
                <w:rFonts w:ascii="宋体" w:hAnsi="宋体"/>
                <w:color w:val="000000"/>
                <w:szCs w:val="21"/>
              </w:rPr>
            </w:pPr>
          </w:p>
        </w:tc>
      </w:tr>
      <w:tr w14:paraId="309D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91" w:type="dxa"/>
            <w:vMerge w:val="restart"/>
            <w:vAlign w:val="center"/>
          </w:tcPr>
          <w:p w14:paraId="7EDBE0A3">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检验类型</w:t>
            </w:r>
          </w:p>
        </w:tc>
        <w:tc>
          <w:tcPr>
            <w:tcW w:w="2693" w:type="dxa"/>
            <w:tcBorders>
              <w:bottom w:val="nil"/>
              <w:right w:val="nil"/>
            </w:tcBorders>
            <w:vAlign w:val="center"/>
          </w:tcPr>
          <w:p w14:paraId="613571C1">
            <w:pPr>
              <w:spacing w:line="360" w:lineRule="auto"/>
              <w:ind w:left="420" w:leftChars="200"/>
              <w:rPr>
                <w:rFonts w:ascii="宋体" w:hAnsi="宋体"/>
                <w:color w:val="000000"/>
                <w:szCs w:val="21"/>
              </w:rPr>
            </w:pPr>
            <w:sdt>
              <w:sdtPr>
                <w:rPr>
                  <w:rFonts w:hint="eastAsia" w:ascii="宋体" w:hAnsi="宋体"/>
                  <w:color w:val="000000"/>
                  <w:szCs w:val="21"/>
                </w:rPr>
                <w:id w:val="-1290584205"/>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性能内容</w:t>
            </w:r>
          </w:p>
        </w:tc>
        <w:tc>
          <w:tcPr>
            <w:tcW w:w="2693" w:type="dxa"/>
            <w:gridSpan w:val="3"/>
            <w:tcBorders>
              <w:left w:val="nil"/>
              <w:bottom w:val="nil"/>
              <w:right w:val="nil"/>
            </w:tcBorders>
            <w:vAlign w:val="center"/>
          </w:tcPr>
          <w:p w14:paraId="5697B1F0">
            <w:pPr>
              <w:adjustRightInd w:val="0"/>
              <w:snapToGrid w:val="0"/>
              <w:ind w:left="420" w:leftChars="200"/>
              <w:jc w:val="left"/>
              <w:rPr>
                <w:rFonts w:ascii="宋体" w:hAnsi="宋体"/>
                <w:color w:val="000000"/>
                <w:szCs w:val="21"/>
              </w:rPr>
            </w:pPr>
            <w:sdt>
              <w:sdtPr>
                <w:rPr>
                  <w:rFonts w:hint="eastAsia" w:ascii="宋体" w:hAnsi="宋体"/>
                  <w:color w:val="000000"/>
                  <w:szCs w:val="21"/>
                </w:rPr>
                <w:id w:val="-624686012"/>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安规内容</w:t>
            </w:r>
          </w:p>
        </w:tc>
        <w:tc>
          <w:tcPr>
            <w:tcW w:w="2694" w:type="dxa"/>
            <w:tcBorders>
              <w:left w:val="nil"/>
              <w:bottom w:val="nil"/>
            </w:tcBorders>
            <w:vAlign w:val="center"/>
          </w:tcPr>
          <w:p w14:paraId="490AE5E3">
            <w:pPr>
              <w:adjustRightInd w:val="0"/>
              <w:snapToGrid w:val="0"/>
              <w:ind w:left="420" w:leftChars="200"/>
              <w:jc w:val="left"/>
              <w:rPr>
                <w:rFonts w:ascii="宋体" w:hAnsi="宋体"/>
                <w:color w:val="000000"/>
                <w:szCs w:val="21"/>
              </w:rPr>
            </w:pPr>
            <w:sdt>
              <w:sdtPr>
                <w:rPr>
                  <w:rFonts w:hint="eastAsia" w:ascii="宋体" w:hAnsi="宋体"/>
                  <w:color w:val="000000"/>
                  <w:szCs w:val="21"/>
                </w:rPr>
                <w:id w:val="-1046680388"/>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电磁兼容</w:t>
            </w:r>
          </w:p>
        </w:tc>
      </w:tr>
      <w:tr w14:paraId="2A70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1" w:type="dxa"/>
            <w:vMerge w:val="continue"/>
            <w:tcBorders>
              <w:bottom w:val="single" w:color="auto" w:sz="4" w:space="0"/>
            </w:tcBorders>
            <w:vAlign w:val="center"/>
          </w:tcPr>
          <w:p w14:paraId="7C0F599D">
            <w:pPr>
              <w:adjustRightInd w:val="0"/>
              <w:snapToGrid w:val="0"/>
              <w:ind w:left="-136" w:leftChars="-65" w:right="-107" w:rightChars="-51" w:firstLine="1"/>
              <w:jc w:val="center"/>
              <w:rPr>
                <w:rFonts w:ascii="宋体" w:hAnsi="宋体"/>
                <w:color w:val="000000"/>
                <w:szCs w:val="21"/>
              </w:rPr>
            </w:pPr>
          </w:p>
        </w:tc>
        <w:tc>
          <w:tcPr>
            <w:tcW w:w="2693" w:type="dxa"/>
            <w:tcBorders>
              <w:top w:val="nil"/>
              <w:bottom w:val="single" w:color="auto" w:sz="4" w:space="0"/>
              <w:right w:val="nil"/>
            </w:tcBorders>
            <w:vAlign w:val="center"/>
          </w:tcPr>
          <w:p w14:paraId="6D507F9D">
            <w:pPr>
              <w:spacing w:line="360" w:lineRule="auto"/>
              <w:ind w:left="420" w:leftChars="200"/>
              <w:rPr>
                <w:rFonts w:ascii="宋体" w:hAnsi="宋体"/>
                <w:color w:val="000000"/>
                <w:szCs w:val="21"/>
              </w:rPr>
            </w:pPr>
            <w:sdt>
              <w:sdtPr>
                <w:rPr>
                  <w:rFonts w:hint="eastAsia" w:ascii="宋体" w:hAnsi="宋体"/>
                  <w:color w:val="000000"/>
                  <w:szCs w:val="21"/>
                </w:rPr>
                <w:id w:val="1179549323"/>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软件内容</w:t>
            </w:r>
          </w:p>
        </w:tc>
        <w:tc>
          <w:tcPr>
            <w:tcW w:w="2693" w:type="dxa"/>
            <w:gridSpan w:val="3"/>
            <w:tcBorders>
              <w:top w:val="nil"/>
              <w:left w:val="nil"/>
              <w:bottom w:val="single" w:color="auto" w:sz="4" w:space="0"/>
              <w:right w:val="nil"/>
            </w:tcBorders>
            <w:vAlign w:val="center"/>
          </w:tcPr>
          <w:p w14:paraId="1775A616">
            <w:pPr>
              <w:adjustRightInd w:val="0"/>
              <w:snapToGrid w:val="0"/>
              <w:ind w:left="420" w:leftChars="200"/>
              <w:jc w:val="left"/>
              <w:rPr>
                <w:rFonts w:ascii="宋体" w:hAnsi="宋体"/>
                <w:color w:val="000000"/>
                <w:szCs w:val="21"/>
              </w:rPr>
            </w:pPr>
            <w:sdt>
              <w:sdtPr>
                <w:rPr>
                  <w:rFonts w:hint="eastAsia" w:ascii="宋体" w:hAnsi="宋体"/>
                  <w:color w:val="000000"/>
                  <w:szCs w:val="21"/>
                </w:rPr>
                <w:id w:val="-232315929"/>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IVD内容</w:t>
            </w:r>
          </w:p>
        </w:tc>
        <w:tc>
          <w:tcPr>
            <w:tcW w:w="2694" w:type="dxa"/>
            <w:tcBorders>
              <w:top w:val="nil"/>
              <w:left w:val="nil"/>
              <w:bottom w:val="single" w:color="auto" w:sz="4" w:space="0"/>
            </w:tcBorders>
            <w:vAlign w:val="center"/>
          </w:tcPr>
          <w:p w14:paraId="1C1A5CB9">
            <w:pPr>
              <w:adjustRightInd w:val="0"/>
              <w:snapToGrid w:val="0"/>
              <w:ind w:left="420" w:leftChars="200"/>
              <w:jc w:val="left"/>
              <w:rPr>
                <w:rFonts w:ascii="宋体" w:hAnsi="宋体"/>
                <w:color w:val="000000"/>
                <w:szCs w:val="21"/>
              </w:rPr>
            </w:pPr>
            <w:sdt>
              <w:sdtPr>
                <w:rPr>
                  <w:rFonts w:hint="eastAsia" w:ascii="宋体" w:hAnsi="宋体"/>
                  <w:color w:val="000000"/>
                  <w:szCs w:val="21"/>
                </w:rPr>
                <w:id w:val="-1034500078"/>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其他</w:t>
            </w:r>
          </w:p>
        </w:tc>
      </w:tr>
      <w:tr w14:paraId="09FC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vAlign w:val="center"/>
          </w:tcPr>
          <w:p w14:paraId="78B9B1AB">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联系人</w:t>
            </w:r>
          </w:p>
        </w:tc>
        <w:tc>
          <w:tcPr>
            <w:tcW w:w="3260" w:type="dxa"/>
            <w:gridSpan w:val="2"/>
            <w:vAlign w:val="center"/>
          </w:tcPr>
          <w:p w14:paraId="1CE74C4F">
            <w:pPr>
              <w:adjustRightInd w:val="0"/>
              <w:snapToGrid w:val="0"/>
              <w:ind w:left="-136" w:leftChars="-65" w:right="-107" w:rightChars="-51" w:firstLine="1"/>
              <w:jc w:val="center"/>
              <w:rPr>
                <w:rFonts w:ascii="宋体" w:hAnsi="宋体"/>
                <w:color w:val="000000"/>
                <w:szCs w:val="21"/>
              </w:rPr>
            </w:pPr>
          </w:p>
        </w:tc>
        <w:tc>
          <w:tcPr>
            <w:tcW w:w="1276" w:type="dxa"/>
            <w:vAlign w:val="center"/>
          </w:tcPr>
          <w:p w14:paraId="1F6A96C6">
            <w:pPr>
              <w:adjustRightInd w:val="0"/>
              <w:snapToGrid w:val="0"/>
              <w:ind w:left="-136" w:leftChars="-65" w:right="-107" w:rightChars="-51" w:firstLine="1"/>
              <w:jc w:val="center"/>
              <w:rPr>
                <w:rFonts w:ascii="宋体" w:hAnsi="宋体"/>
                <w:color w:val="000000"/>
                <w:szCs w:val="21"/>
              </w:rPr>
            </w:pPr>
            <w:r>
              <w:rPr>
                <w:rFonts w:hint="eastAsia" w:ascii="宋体" w:hAnsi="宋体"/>
                <w:color w:val="000000"/>
                <w:szCs w:val="21"/>
              </w:rPr>
              <w:t>联系电话</w:t>
            </w:r>
          </w:p>
        </w:tc>
        <w:tc>
          <w:tcPr>
            <w:tcW w:w="3544" w:type="dxa"/>
            <w:gridSpan w:val="2"/>
            <w:vAlign w:val="center"/>
          </w:tcPr>
          <w:p w14:paraId="496F4DCD">
            <w:pPr>
              <w:adjustRightInd w:val="0"/>
              <w:snapToGrid w:val="0"/>
              <w:ind w:left="-136" w:leftChars="-65" w:right="-107" w:rightChars="-51" w:firstLine="1"/>
              <w:jc w:val="center"/>
              <w:rPr>
                <w:rFonts w:ascii="宋体" w:hAnsi="宋体"/>
                <w:color w:val="000000"/>
                <w:szCs w:val="21"/>
              </w:rPr>
            </w:pPr>
          </w:p>
        </w:tc>
      </w:tr>
      <w:tr w14:paraId="1645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jc w:val="center"/>
        </w:trPr>
        <w:tc>
          <w:tcPr>
            <w:tcW w:w="1391" w:type="dxa"/>
            <w:vAlign w:val="center"/>
          </w:tcPr>
          <w:p w14:paraId="359EC828">
            <w:pPr>
              <w:adjustRightInd w:val="0"/>
              <w:snapToGrid w:val="0"/>
              <w:ind w:left="-136" w:leftChars="-65" w:right="-107" w:rightChars="-51" w:firstLine="1"/>
              <w:jc w:val="center"/>
              <w:rPr>
                <w:rFonts w:ascii="宋体" w:hAnsi="宋体"/>
                <w:color w:val="000000"/>
                <w:szCs w:val="21"/>
              </w:rPr>
            </w:pPr>
            <w:r>
              <w:rPr>
                <w:rFonts w:hint="eastAsia" w:ascii="宋体" w:hAnsi="宋体"/>
                <w:szCs w:val="21"/>
              </w:rPr>
              <w:t>现场检验</w:t>
            </w:r>
          </w:p>
          <w:p w14:paraId="1FE68563">
            <w:pPr>
              <w:adjustRightInd w:val="0"/>
              <w:snapToGrid w:val="0"/>
              <w:ind w:left="-136" w:leftChars="-65" w:right="-107" w:rightChars="-51" w:firstLine="1"/>
              <w:jc w:val="center"/>
              <w:rPr>
                <w:rFonts w:ascii="宋体" w:hAnsi="宋体"/>
                <w:szCs w:val="21"/>
              </w:rPr>
            </w:pPr>
            <w:r>
              <w:rPr>
                <w:rFonts w:hint="eastAsia" w:ascii="宋体" w:hAnsi="宋体"/>
                <w:color w:val="000000"/>
                <w:szCs w:val="21"/>
              </w:rPr>
              <w:t>原因</w:t>
            </w:r>
          </w:p>
        </w:tc>
        <w:tc>
          <w:tcPr>
            <w:tcW w:w="8080" w:type="dxa"/>
            <w:gridSpan w:val="5"/>
          </w:tcPr>
          <w:p w14:paraId="23C4A898">
            <w:pPr>
              <w:rPr>
                <w:rFonts w:ascii="仿宋" w:hAnsi="仿宋" w:eastAsia="仿宋"/>
                <w:szCs w:val="21"/>
              </w:rPr>
            </w:pPr>
            <w:r>
              <w:rPr>
                <w:rFonts w:hint="eastAsia" w:ascii="仿宋" w:hAnsi="仿宋" w:eastAsia="仿宋"/>
                <w:szCs w:val="21"/>
              </w:rPr>
              <w:t>（需描述样品的基本情况（大小、储存条件等）、需赴现场检验的原因、现场环境及配套设备是否满足检验需要、配套设备的校准证书等情况）</w:t>
            </w:r>
          </w:p>
          <w:p w14:paraId="6FEE9173">
            <w:pPr>
              <w:rPr>
                <w:rFonts w:ascii="宋体" w:hAnsi="宋体"/>
                <w:i/>
                <w:color w:val="FF0000"/>
                <w:szCs w:val="21"/>
                <w:u w:val="single"/>
              </w:rPr>
            </w:pPr>
            <w:r>
              <w:rPr>
                <w:rFonts w:hint="eastAsia" w:ascii="仿宋" w:hAnsi="仿宋" w:eastAsia="仿宋"/>
                <w:szCs w:val="21"/>
              </w:rPr>
              <w:t>（注：以上委托方填写信息如果内容较多，可提供附页说明）</w:t>
            </w:r>
          </w:p>
          <w:p w14:paraId="3904B881">
            <w:pPr>
              <w:spacing w:line="276" w:lineRule="auto"/>
              <w:rPr>
                <w:rFonts w:ascii="宋体" w:hAnsi="宋体"/>
                <w:color w:val="000000"/>
                <w:szCs w:val="21"/>
              </w:rPr>
            </w:pPr>
          </w:p>
          <w:p w14:paraId="79BFB2DF">
            <w:pPr>
              <w:spacing w:line="276" w:lineRule="auto"/>
              <w:rPr>
                <w:rFonts w:ascii="宋体" w:hAnsi="宋体"/>
                <w:color w:val="000000"/>
                <w:szCs w:val="21"/>
              </w:rPr>
            </w:pPr>
          </w:p>
          <w:p w14:paraId="5AF86062">
            <w:pPr>
              <w:spacing w:line="276" w:lineRule="auto"/>
              <w:rPr>
                <w:rFonts w:ascii="宋体" w:hAnsi="宋体"/>
                <w:color w:val="000000"/>
                <w:szCs w:val="21"/>
              </w:rPr>
            </w:pPr>
          </w:p>
          <w:p w14:paraId="65B36202">
            <w:pPr>
              <w:spacing w:line="276" w:lineRule="auto"/>
              <w:rPr>
                <w:rFonts w:ascii="宋体" w:hAnsi="宋体"/>
                <w:color w:val="000000"/>
                <w:szCs w:val="21"/>
              </w:rPr>
            </w:pPr>
          </w:p>
          <w:p w14:paraId="6633BE88">
            <w:pPr>
              <w:spacing w:line="276" w:lineRule="auto"/>
              <w:rPr>
                <w:rFonts w:ascii="宋体" w:hAnsi="宋体"/>
                <w:color w:val="000000"/>
                <w:szCs w:val="21"/>
              </w:rPr>
            </w:pPr>
          </w:p>
          <w:p w14:paraId="70DFB3AC">
            <w:pPr>
              <w:spacing w:line="276" w:lineRule="auto"/>
              <w:rPr>
                <w:rFonts w:ascii="宋体" w:hAnsi="宋体"/>
                <w:color w:val="000000"/>
                <w:szCs w:val="21"/>
              </w:rPr>
            </w:pPr>
          </w:p>
          <w:p w14:paraId="3DCB5070">
            <w:pPr>
              <w:spacing w:line="276" w:lineRule="auto"/>
              <w:rPr>
                <w:rFonts w:ascii="宋体" w:hAnsi="宋体"/>
                <w:color w:val="000000"/>
                <w:szCs w:val="21"/>
              </w:rPr>
            </w:pPr>
          </w:p>
          <w:p w14:paraId="22539EA9">
            <w:pPr>
              <w:spacing w:line="276" w:lineRule="auto"/>
              <w:rPr>
                <w:rFonts w:ascii="宋体" w:hAnsi="宋体"/>
                <w:color w:val="000000"/>
                <w:szCs w:val="21"/>
              </w:rPr>
            </w:pPr>
          </w:p>
          <w:p w14:paraId="0DA13447">
            <w:pPr>
              <w:spacing w:line="276" w:lineRule="auto"/>
              <w:rPr>
                <w:rFonts w:ascii="宋体" w:hAnsi="宋体"/>
                <w:color w:val="000000"/>
                <w:szCs w:val="21"/>
              </w:rPr>
            </w:pPr>
          </w:p>
          <w:p w14:paraId="49CA7F68">
            <w:pPr>
              <w:spacing w:line="276" w:lineRule="auto"/>
              <w:ind w:right="420" w:firstLine="5565" w:firstLineChars="2650"/>
              <w:rPr>
                <w:rFonts w:ascii="宋体" w:hAnsi="宋体"/>
                <w:color w:val="000000"/>
                <w:szCs w:val="21"/>
              </w:rPr>
            </w:pPr>
            <w:r>
              <w:rPr>
                <w:rFonts w:hint="eastAsia" w:ascii="宋体" w:hAnsi="宋体"/>
                <w:color w:val="000000"/>
                <w:szCs w:val="21"/>
              </w:rPr>
              <w:t>申请单位:</w:t>
            </w:r>
          </w:p>
          <w:p w14:paraId="5FEAF01C">
            <w:pPr>
              <w:spacing w:line="276" w:lineRule="auto"/>
              <w:ind w:right="420" w:firstLine="3570" w:firstLineChars="1700"/>
              <w:rPr>
                <w:rFonts w:ascii="宋体" w:hAnsi="宋体"/>
                <w:color w:val="000000"/>
                <w:szCs w:val="21"/>
              </w:rPr>
            </w:pPr>
          </w:p>
          <w:p w14:paraId="00B8457D">
            <w:pPr>
              <w:spacing w:line="360" w:lineRule="auto"/>
              <w:rPr>
                <w:rFonts w:ascii="宋体" w:hAnsi="宋体"/>
                <w:color w:val="000000"/>
                <w:szCs w:val="21"/>
              </w:rPr>
            </w:pPr>
            <w:r>
              <w:rPr>
                <w:rFonts w:hint="eastAsia" w:ascii="宋体" w:hAnsi="宋体"/>
                <w:color w:val="000000"/>
                <w:szCs w:val="21"/>
              </w:rPr>
              <w:t xml:space="preserve">                                                     年　　月　　日</w:t>
            </w:r>
          </w:p>
          <w:p w14:paraId="6339BF8E">
            <w:pPr>
              <w:rPr>
                <w:rFonts w:ascii="宋体" w:hAnsi="宋体"/>
                <w:szCs w:val="21"/>
              </w:rPr>
            </w:pPr>
            <w:r>
              <w:rPr>
                <w:rFonts w:hint="eastAsia" w:ascii="宋体" w:hAnsi="宋体"/>
                <w:szCs w:val="21"/>
              </w:rPr>
              <w:t>声明：我方确保申请内容的真实准确，配合人员能全权代表我方解决检验中发生的一切问题。</w:t>
            </w:r>
          </w:p>
        </w:tc>
      </w:tr>
    </w:tbl>
    <w:p w14:paraId="69D10249">
      <w:pPr>
        <w:widowControl/>
        <w:jc w:val="left"/>
        <w:rPr>
          <w:rFonts w:ascii="宋体" w:hAnsi="宋体"/>
          <w:b/>
          <w:sz w:val="28"/>
          <w:szCs w:val="28"/>
        </w:rPr>
      </w:pPr>
      <w:r>
        <w:rPr>
          <w:rFonts w:ascii="黑体" w:hAnsi="宋体" w:eastAsia="黑体"/>
          <w:color w:val="000000"/>
          <w:sz w:val="36"/>
          <w:szCs w:val="36"/>
        </w:rPr>
        <w:br w:type="page"/>
      </w:r>
      <w:r>
        <w:rPr>
          <w:rFonts w:hint="eastAsia" w:ascii="宋体" w:hAnsi="宋体"/>
          <w:b/>
          <w:sz w:val="28"/>
          <w:szCs w:val="28"/>
        </w:rPr>
        <w:t>现场检验条件表</w:t>
      </w:r>
    </w:p>
    <w:p w14:paraId="33114408">
      <w:pPr>
        <w:rPr>
          <w:rFonts w:ascii="宋体" w:hAnsi="宋体"/>
          <w:szCs w:val="22"/>
        </w:rPr>
      </w:pPr>
      <w:r>
        <w:rPr>
          <w:rFonts w:hint="eastAsia" w:ascii="宋体" w:hAnsi="宋体"/>
          <w:szCs w:val="22"/>
        </w:rPr>
        <w:t>1.基本情况（Basic</w:t>
      </w:r>
      <w:r>
        <w:rPr>
          <w:rFonts w:ascii="宋体" w:hAnsi="宋体"/>
          <w:szCs w:val="22"/>
        </w:rPr>
        <w:t xml:space="preserve"> C</w:t>
      </w:r>
      <w:r>
        <w:rPr>
          <w:rFonts w:hint="eastAsia" w:ascii="宋体" w:hAnsi="宋体"/>
          <w:szCs w:val="22"/>
        </w:rPr>
        <w:t>ondition）</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39AE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4" w:hRule="atLeast"/>
          <w:jc w:val="center"/>
        </w:trPr>
        <w:tc>
          <w:tcPr>
            <w:tcW w:w="9071" w:type="dxa"/>
          </w:tcPr>
          <w:p w14:paraId="0F467159">
            <w:pPr>
              <w:spacing w:line="360" w:lineRule="auto"/>
              <w:rPr>
                <w:rFonts w:ascii="宋体" w:hAnsi="宋体"/>
                <w:szCs w:val="22"/>
              </w:rPr>
            </w:pPr>
            <w:r>
              <w:rPr>
                <w:rFonts w:hint="eastAsia" w:ascii="宋体" w:hAnsi="宋体"/>
                <w:szCs w:val="22"/>
              </w:rPr>
              <w:t>样品照片</w:t>
            </w:r>
          </w:p>
        </w:tc>
      </w:tr>
      <w:tr w14:paraId="15C6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1" w:type="dxa"/>
          </w:tcPr>
          <w:p w14:paraId="73413678">
            <w:pPr>
              <w:spacing w:line="360" w:lineRule="auto"/>
              <w:rPr>
                <w:rFonts w:ascii="宋体" w:hAnsi="宋体"/>
                <w:szCs w:val="22"/>
              </w:rPr>
            </w:pPr>
            <w:r>
              <w:rPr>
                <w:rFonts w:hint="eastAsia" w:ascii="宋体" w:hAnsi="宋体"/>
                <w:szCs w:val="22"/>
              </w:rPr>
              <w:t>样品标签</w:t>
            </w:r>
            <w:r>
              <w:rPr>
                <w:rFonts w:ascii="宋体" w:hAnsi="宋体"/>
                <w:szCs w:val="22"/>
              </w:rPr>
              <w:t>：</w:t>
            </w:r>
          </w:p>
        </w:tc>
      </w:tr>
    </w:tbl>
    <w:p w14:paraId="41835927">
      <w:pPr>
        <w:rPr>
          <w:rFonts w:ascii="宋体" w:hAnsi="宋体"/>
          <w:szCs w:val="22"/>
        </w:rPr>
      </w:pPr>
    </w:p>
    <w:p w14:paraId="0CD84A9E">
      <w:pPr>
        <w:widowControl/>
        <w:jc w:val="left"/>
        <w:rPr>
          <w:rFonts w:ascii="宋体" w:hAnsi="宋体"/>
          <w:szCs w:val="22"/>
        </w:rPr>
      </w:pPr>
      <w:r>
        <w:rPr>
          <w:rFonts w:ascii="宋体" w:hAnsi="宋体"/>
          <w:szCs w:val="22"/>
        </w:rPr>
        <w:br w:type="page"/>
      </w:r>
    </w:p>
    <w:p w14:paraId="10348973">
      <w:pPr>
        <w:spacing w:line="360" w:lineRule="auto"/>
        <w:rPr>
          <w:rFonts w:ascii="宋体" w:hAnsi="宋体"/>
          <w:szCs w:val="22"/>
        </w:rPr>
      </w:pPr>
      <w:r>
        <w:rPr>
          <w:rFonts w:hint="eastAsia" w:ascii="宋体" w:hAnsi="宋体"/>
          <w:szCs w:val="22"/>
        </w:rPr>
        <w:t>2.试验现场条件（Testing</w:t>
      </w:r>
      <w:r>
        <w:rPr>
          <w:rFonts w:ascii="宋体" w:hAnsi="宋体"/>
          <w:szCs w:val="22"/>
        </w:rPr>
        <w:t xml:space="preserve"> S</w:t>
      </w:r>
      <w:r>
        <w:rPr>
          <w:rFonts w:hint="eastAsia" w:ascii="宋体" w:hAnsi="宋体"/>
          <w:szCs w:val="22"/>
        </w:rPr>
        <w:t>pot</w:t>
      </w:r>
      <w:r>
        <w:rPr>
          <w:rFonts w:ascii="宋体" w:hAnsi="宋体"/>
          <w:szCs w:val="22"/>
        </w:rPr>
        <w:t xml:space="preserve"> C</w:t>
      </w:r>
      <w:r>
        <w:rPr>
          <w:rFonts w:hint="eastAsia" w:ascii="宋体" w:hAnsi="宋体"/>
          <w:szCs w:val="22"/>
        </w:rPr>
        <w:t>ondition）</w:t>
      </w:r>
    </w:p>
    <w:p w14:paraId="6AF370D1">
      <w:pPr>
        <w:spacing w:line="360" w:lineRule="auto"/>
        <w:rPr>
          <w:rFonts w:ascii="宋体" w:hAnsi="宋体"/>
          <w:szCs w:val="22"/>
        </w:rPr>
      </w:pPr>
      <w:r>
        <w:rPr>
          <w:rFonts w:hint="eastAsia" w:ascii="宋体" w:hAnsi="宋体"/>
          <w:szCs w:val="22"/>
        </w:rPr>
        <w:t>要求：现场试验的场地及相关的电源、通风、照明、电离辐射防护条件应满足试验的要求。</w:t>
      </w:r>
    </w:p>
    <w:tbl>
      <w:tblPr>
        <w:tblStyle w:val="7"/>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1838"/>
        <w:gridCol w:w="263"/>
        <w:gridCol w:w="348"/>
        <w:gridCol w:w="1228"/>
        <w:gridCol w:w="523"/>
        <w:gridCol w:w="699"/>
        <w:gridCol w:w="617"/>
        <w:gridCol w:w="1837"/>
      </w:tblGrid>
      <w:tr w14:paraId="4B81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3" w:type="pct"/>
            <w:vMerge w:val="restart"/>
            <w:vAlign w:val="center"/>
          </w:tcPr>
          <w:p w14:paraId="5765E793">
            <w:pPr>
              <w:snapToGrid w:val="0"/>
              <w:rPr>
                <w:rFonts w:ascii="宋体" w:hAnsi="宋体"/>
                <w:szCs w:val="22"/>
              </w:rPr>
            </w:pPr>
            <w:r>
              <w:rPr>
                <w:rFonts w:hint="eastAsia" w:ascii="宋体" w:hAnsi="宋体"/>
                <w:szCs w:val="22"/>
              </w:rPr>
              <w:t>试验场地识别：</w:t>
            </w:r>
          </w:p>
        </w:tc>
        <w:tc>
          <w:tcPr>
            <w:tcW w:w="1315" w:type="pct"/>
            <w:gridSpan w:val="3"/>
            <w:tcBorders>
              <w:bottom w:val="nil"/>
              <w:right w:val="nil"/>
            </w:tcBorders>
            <w:vAlign w:val="center"/>
          </w:tcPr>
          <w:p w14:paraId="4CB9B55A">
            <w:pPr>
              <w:spacing w:line="360" w:lineRule="auto"/>
              <w:rPr>
                <w:rFonts w:ascii="宋体" w:hAnsi="宋体"/>
                <w:color w:val="000000"/>
                <w:szCs w:val="21"/>
              </w:rPr>
            </w:pPr>
            <w:sdt>
              <w:sdtPr>
                <w:rPr>
                  <w:rFonts w:hint="eastAsia" w:ascii="宋体" w:hAnsi="宋体"/>
                  <w:color w:val="000000"/>
                  <w:szCs w:val="21"/>
                </w:rPr>
                <w:id w:val="-2047901780"/>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生产场地</w:t>
            </w:r>
          </w:p>
        </w:tc>
        <w:tc>
          <w:tcPr>
            <w:tcW w:w="1315" w:type="pct"/>
            <w:gridSpan w:val="3"/>
            <w:tcBorders>
              <w:left w:val="nil"/>
              <w:bottom w:val="nil"/>
              <w:right w:val="nil"/>
            </w:tcBorders>
            <w:vAlign w:val="center"/>
          </w:tcPr>
          <w:p w14:paraId="441948A0">
            <w:pPr>
              <w:snapToGrid w:val="0"/>
              <w:rPr>
                <w:rFonts w:ascii="宋体" w:hAnsi="宋体"/>
                <w:color w:val="000000"/>
                <w:szCs w:val="21"/>
              </w:rPr>
            </w:pPr>
            <w:sdt>
              <w:sdtPr>
                <w:rPr>
                  <w:rFonts w:hint="eastAsia" w:ascii="宋体" w:hAnsi="宋体"/>
                  <w:color w:val="000000"/>
                  <w:szCs w:val="21"/>
                </w:rPr>
                <w:id w:val="966164177"/>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研发场地</w:t>
            </w:r>
          </w:p>
        </w:tc>
        <w:tc>
          <w:tcPr>
            <w:tcW w:w="1317" w:type="pct"/>
            <w:gridSpan w:val="2"/>
            <w:tcBorders>
              <w:left w:val="nil"/>
              <w:bottom w:val="nil"/>
            </w:tcBorders>
            <w:vAlign w:val="center"/>
          </w:tcPr>
          <w:p w14:paraId="6C14D691">
            <w:pPr>
              <w:snapToGrid w:val="0"/>
              <w:rPr>
                <w:rFonts w:ascii="宋体" w:hAnsi="宋体"/>
                <w:color w:val="000000"/>
                <w:szCs w:val="21"/>
              </w:rPr>
            </w:pPr>
            <w:sdt>
              <w:sdtPr>
                <w:rPr>
                  <w:rFonts w:hint="eastAsia" w:ascii="宋体" w:hAnsi="宋体"/>
                  <w:color w:val="000000"/>
                  <w:szCs w:val="21"/>
                </w:rPr>
                <w:id w:val="-186988617"/>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医院 /医疗机构</w:t>
            </w:r>
          </w:p>
        </w:tc>
      </w:tr>
      <w:tr w14:paraId="7EB5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3" w:type="pct"/>
            <w:vMerge w:val="continue"/>
            <w:vAlign w:val="center"/>
          </w:tcPr>
          <w:p w14:paraId="3737DB95">
            <w:pPr>
              <w:snapToGrid w:val="0"/>
              <w:rPr>
                <w:rFonts w:ascii="宋体" w:hAnsi="宋体"/>
                <w:szCs w:val="22"/>
              </w:rPr>
            </w:pPr>
          </w:p>
        </w:tc>
        <w:tc>
          <w:tcPr>
            <w:tcW w:w="1315" w:type="pct"/>
            <w:gridSpan w:val="3"/>
            <w:tcBorders>
              <w:top w:val="nil"/>
              <w:right w:val="nil"/>
            </w:tcBorders>
            <w:vAlign w:val="center"/>
          </w:tcPr>
          <w:p w14:paraId="67B7FCC9">
            <w:pPr>
              <w:snapToGrid w:val="0"/>
              <w:rPr>
                <w:rFonts w:ascii="宋体" w:hAnsi="宋体"/>
                <w:color w:val="000000"/>
                <w:szCs w:val="21"/>
              </w:rPr>
            </w:pPr>
            <w:sdt>
              <w:sdtPr>
                <w:rPr>
                  <w:rFonts w:hint="eastAsia" w:ascii="宋体" w:hAnsi="宋体"/>
                  <w:color w:val="000000"/>
                  <w:szCs w:val="21"/>
                </w:rPr>
                <w:id w:val="-611436231"/>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其他安装场地</w:t>
            </w:r>
          </w:p>
        </w:tc>
        <w:tc>
          <w:tcPr>
            <w:tcW w:w="1315" w:type="pct"/>
            <w:gridSpan w:val="3"/>
            <w:tcBorders>
              <w:top w:val="nil"/>
              <w:left w:val="nil"/>
              <w:right w:val="nil"/>
            </w:tcBorders>
            <w:vAlign w:val="center"/>
          </w:tcPr>
          <w:p w14:paraId="4D3CA82F">
            <w:pPr>
              <w:spacing w:line="360" w:lineRule="auto"/>
              <w:rPr>
                <w:rFonts w:ascii="宋体" w:hAnsi="宋体"/>
                <w:color w:val="000000"/>
                <w:szCs w:val="21"/>
              </w:rPr>
            </w:pPr>
          </w:p>
        </w:tc>
        <w:tc>
          <w:tcPr>
            <w:tcW w:w="1317" w:type="pct"/>
            <w:gridSpan w:val="2"/>
            <w:tcBorders>
              <w:top w:val="nil"/>
              <w:left w:val="nil"/>
            </w:tcBorders>
            <w:vAlign w:val="center"/>
          </w:tcPr>
          <w:p w14:paraId="59A23895">
            <w:pPr>
              <w:snapToGrid w:val="0"/>
              <w:rPr>
                <w:rFonts w:ascii="宋体" w:hAnsi="宋体"/>
                <w:color w:val="000000"/>
                <w:szCs w:val="21"/>
              </w:rPr>
            </w:pPr>
          </w:p>
        </w:tc>
      </w:tr>
      <w:tr w14:paraId="1D55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vAlign w:val="center"/>
          </w:tcPr>
          <w:p w14:paraId="5A97820D">
            <w:pPr>
              <w:spacing w:line="360" w:lineRule="auto"/>
              <w:rPr>
                <w:rFonts w:ascii="宋体" w:hAnsi="宋体"/>
                <w:szCs w:val="22"/>
              </w:rPr>
            </w:pPr>
            <w:r>
              <w:rPr>
                <w:rFonts w:hint="eastAsia" w:ascii="宋体" w:hAnsi="宋体"/>
                <w:szCs w:val="22"/>
              </w:rPr>
              <w:t xml:space="preserve">工作面积（平方米）： </w:t>
            </w:r>
          </w:p>
        </w:tc>
      </w:tr>
      <w:tr w14:paraId="6CB4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pct"/>
            <w:tcBorders>
              <w:bottom w:val="single" w:color="auto" w:sz="4" w:space="0"/>
            </w:tcBorders>
            <w:vAlign w:val="center"/>
          </w:tcPr>
          <w:p w14:paraId="6CBDFC83">
            <w:pPr>
              <w:snapToGrid w:val="0"/>
              <w:rPr>
                <w:rFonts w:ascii="宋体" w:hAnsi="宋体"/>
                <w:szCs w:val="22"/>
              </w:rPr>
            </w:pPr>
            <w:r>
              <w:rPr>
                <w:rFonts w:hint="eastAsia" w:ascii="宋体" w:hAnsi="宋体"/>
                <w:szCs w:val="22"/>
              </w:rPr>
              <w:t>温、湿度：</w:t>
            </w:r>
          </w:p>
        </w:tc>
        <w:tc>
          <w:tcPr>
            <w:tcW w:w="987" w:type="pct"/>
            <w:tcBorders>
              <w:right w:val="nil"/>
            </w:tcBorders>
            <w:vAlign w:val="center"/>
          </w:tcPr>
          <w:p w14:paraId="28F792E4">
            <w:pPr>
              <w:snapToGrid w:val="0"/>
              <w:rPr>
                <w:rFonts w:ascii="宋体" w:hAnsi="宋体"/>
                <w:color w:val="000000"/>
                <w:szCs w:val="21"/>
              </w:rPr>
            </w:pPr>
            <w:sdt>
              <w:sdtPr>
                <w:rPr>
                  <w:rFonts w:hint="eastAsia" w:ascii="宋体" w:hAnsi="宋体"/>
                  <w:color w:val="000000"/>
                  <w:szCs w:val="21"/>
                </w:rPr>
                <w:id w:val="-912935342"/>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空调</w:t>
            </w:r>
          </w:p>
        </w:tc>
        <w:tc>
          <w:tcPr>
            <w:tcW w:w="987" w:type="pct"/>
            <w:gridSpan w:val="3"/>
            <w:tcBorders>
              <w:left w:val="nil"/>
              <w:right w:val="nil"/>
            </w:tcBorders>
            <w:vAlign w:val="center"/>
          </w:tcPr>
          <w:p w14:paraId="05C8055C">
            <w:pPr>
              <w:snapToGrid w:val="0"/>
              <w:rPr>
                <w:rFonts w:ascii="宋体" w:hAnsi="宋体"/>
                <w:color w:val="000000"/>
                <w:szCs w:val="21"/>
              </w:rPr>
            </w:pPr>
            <w:sdt>
              <w:sdtPr>
                <w:rPr>
                  <w:rFonts w:hint="eastAsia" w:ascii="宋体" w:hAnsi="宋体"/>
                  <w:color w:val="000000"/>
                  <w:szCs w:val="21"/>
                </w:rPr>
                <w:id w:val="-850025905"/>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自然状态</w:t>
            </w:r>
          </w:p>
        </w:tc>
        <w:tc>
          <w:tcPr>
            <w:tcW w:w="987" w:type="pct"/>
            <w:gridSpan w:val="3"/>
            <w:tcBorders>
              <w:left w:val="nil"/>
              <w:right w:val="nil"/>
            </w:tcBorders>
            <w:vAlign w:val="center"/>
          </w:tcPr>
          <w:p w14:paraId="5BB8151F">
            <w:pPr>
              <w:snapToGrid w:val="0"/>
              <w:rPr>
                <w:rFonts w:ascii="宋体" w:hAnsi="宋体"/>
                <w:color w:val="000000"/>
                <w:szCs w:val="21"/>
              </w:rPr>
            </w:pPr>
          </w:p>
        </w:tc>
        <w:tc>
          <w:tcPr>
            <w:tcW w:w="986" w:type="pct"/>
            <w:tcBorders>
              <w:left w:val="nil"/>
            </w:tcBorders>
            <w:vAlign w:val="center"/>
          </w:tcPr>
          <w:p w14:paraId="30D45952">
            <w:pPr>
              <w:snapToGrid w:val="0"/>
              <w:rPr>
                <w:rFonts w:ascii="宋体" w:hAnsi="宋体"/>
                <w:color w:val="000000"/>
                <w:szCs w:val="21"/>
              </w:rPr>
            </w:pPr>
          </w:p>
        </w:tc>
      </w:tr>
      <w:tr w14:paraId="5BCB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pct"/>
            <w:tcBorders>
              <w:bottom w:val="nil"/>
            </w:tcBorders>
            <w:vAlign w:val="center"/>
          </w:tcPr>
          <w:p w14:paraId="4454F9D6">
            <w:pPr>
              <w:snapToGrid w:val="0"/>
              <w:rPr>
                <w:rFonts w:ascii="宋体" w:hAnsi="宋体"/>
                <w:szCs w:val="22"/>
              </w:rPr>
            </w:pPr>
            <w:r>
              <w:rPr>
                <w:rFonts w:hint="eastAsia" w:ascii="宋体" w:hAnsi="宋体"/>
                <w:szCs w:val="22"/>
              </w:rPr>
              <w:t>电源条件：</w:t>
            </w:r>
          </w:p>
        </w:tc>
        <w:tc>
          <w:tcPr>
            <w:tcW w:w="987" w:type="pct"/>
            <w:tcBorders>
              <w:right w:val="nil"/>
            </w:tcBorders>
            <w:vAlign w:val="center"/>
          </w:tcPr>
          <w:p w14:paraId="38A5F2FD">
            <w:pPr>
              <w:snapToGrid w:val="0"/>
              <w:rPr>
                <w:rFonts w:ascii="宋体" w:hAnsi="宋体"/>
                <w:szCs w:val="22"/>
              </w:rPr>
            </w:pPr>
            <w:sdt>
              <w:sdtPr>
                <w:rPr>
                  <w:rFonts w:hint="eastAsia" w:ascii="宋体" w:hAnsi="宋体"/>
                  <w:szCs w:val="22"/>
                </w:rPr>
                <w:id w:val="485279471"/>
              </w:sdtPr>
              <w:sdtEndPr>
                <w:rPr>
                  <w:rFonts w:hint="eastAsia" w:ascii="宋体" w:hAnsi="宋体"/>
                  <w:szCs w:val="22"/>
                </w:rPr>
              </w:sdtEndPr>
              <w:sdtContent>
                <w:r>
                  <w:rPr>
                    <w:rFonts w:hint="eastAsia" w:ascii="MS Gothic" w:hAnsi="MS Gothic" w:eastAsia="MS Gothic"/>
                    <w:szCs w:val="22"/>
                  </w:rPr>
                  <w:t>☐</w:t>
                </w:r>
              </w:sdtContent>
            </w:sdt>
            <w:r>
              <w:rPr>
                <w:rFonts w:hint="eastAsia" w:ascii="宋体" w:hAnsi="宋体"/>
                <w:szCs w:val="22"/>
              </w:rPr>
              <w:t xml:space="preserve"> 单相</w:t>
            </w:r>
          </w:p>
        </w:tc>
        <w:tc>
          <w:tcPr>
            <w:tcW w:w="987" w:type="pct"/>
            <w:gridSpan w:val="3"/>
            <w:tcBorders>
              <w:left w:val="nil"/>
              <w:right w:val="nil"/>
            </w:tcBorders>
            <w:vAlign w:val="center"/>
          </w:tcPr>
          <w:p w14:paraId="01CAD4AD">
            <w:pPr>
              <w:snapToGrid w:val="0"/>
              <w:rPr>
                <w:rFonts w:ascii="宋体" w:hAnsi="宋体"/>
                <w:szCs w:val="22"/>
              </w:rPr>
            </w:pPr>
            <w:sdt>
              <w:sdtPr>
                <w:rPr>
                  <w:rFonts w:hint="eastAsia" w:ascii="宋体" w:hAnsi="宋体"/>
                  <w:szCs w:val="22"/>
                </w:rPr>
                <w:id w:val="1791473013"/>
              </w:sdtPr>
              <w:sdtEndPr>
                <w:rPr>
                  <w:rFonts w:hint="eastAsia" w:ascii="宋体" w:hAnsi="宋体"/>
                  <w:szCs w:val="22"/>
                </w:rPr>
              </w:sdtEndPr>
              <w:sdtContent>
                <w:r>
                  <w:rPr>
                    <w:rFonts w:hint="eastAsia" w:ascii="MS Gothic" w:hAnsi="MS Gothic" w:eastAsia="MS Gothic"/>
                    <w:szCs w:val="22"/>
                  </w:rPr>
                  <w:t>☐</w:t>
                </w:r>
              </w:sdtContent>
            </w:sdt>
            <w:r>
              <w:rPr>
                <w:rFonts w:hint="eastAsia" w:ascii="宋体" w:hAnsi="宋体"/>
                <w:szCs w:val="22"/>
              </w:rPr>
              <w:t xml:space="preserve"> 三相</w:t>
            </w:r>
          </w:p>
        </w:tc>
        <w:tc>
          <w:tcPr>
            <w:tcW w:w="987" w:type="pct"/>
            <w:gridSpan w:val="3"/>
            <w:tcBorders>
              <w:left w:val="nil"/>
              <w:right w:val="nil"/>
            </w:tcBorders>
            <w:vAlign w:val="center"/>
          </w:tcPr>
          <w:p w14:paraId="779A32FF">
            <w:pPr>
              <w:snapToGrid w:val="0"/>
              <w:rPr>
                <w:rFonts w:ascii="宋体" w:hAnsi="宋体"/>
                <w:szCs w:val="22"/>
              </w:rPr>
            </w:pPr>
          </w:p>
        </w:tc>
        <w:tc>
          <w:tcPr>
            <w:tcW w:w="986" w:type="pct"/>
            <w:tcBorders>
              <w:left w:val="nil"/>
            </w:tcBorders>
            <w:vAlign w:val="center"/>
          </w:tcPr>
          <w:p w14:paraId="17A92EF5">
            <w:pPr>
              <w:snapToGrid w:val="0"/>
              <w:rPr>
                <w:rFonts w:ascii="宋体" w:hAnsi="宋体"/>
                <w:szCs w:val="22"/>
              </w:rPr>
            </w:pPr>
          </w:p>
        </w:tc>
      </w:tr>
      <w:tr w14:paraId="0A58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pct"/>
            <w:tcBorders>
              <w:top w:val="nil"/>
            </w:tcBorders>
            <w:vAlign w:val="center"/>
          </w:tcPr>
          <w:p w14:paraId="6CD3D057">
            <w:pPr>
              <w:snapToGrid w:val="0"/>
              <w:rPr>
                <w:rFonts w:ascii="宋体" w:hAnsi="宋体"/>
                <w:szCs w:val="22"/>
              </w:rPr>
            </w:pPr>
          </w:p>
        </w:tc>
        <w:tc>
          <w:tcPr>
            <w:tcW w:w="3947" w:type="pct"/>
            <w:gridSpan w:val="8"/>
            <w:tcBorders>
              <w:bottom w:val="single" w:color="auto" w:sz="4" w:space="0"/>
            </w:tcBorders>
            <w:vAlign w:val="center"/>
          </w:tcPr>
          <w:p w14:paraId="5FBD4915">
            <w:pPr>
              <w:snapToGrid w:val="0"/>
              <w:rPr>
                <w:rFonts w:ascii="宋体" w:hAnsi="宋体"/>
                <w:color w:val="000000"/>
                <w:szCs w:val="21"/>
              </w:rPr>
            </w:pPr>
            <w:r>
              <w:rPr>
                <w:rFonts w:hint="eastAsia" w:ascii="宋体" w:hAnsi="宋体"/>
                <w:szCs w:val="22"/>
              </w:rPr>
              <w:t>电压：</w:t>
            </w:r>
            <w:r>
              <w:rPr>
                <w:rFonts w:hint="eastAsia" w:ascii="宋体" w:hAnsi="宋体"/>
                <w:szCs w:val="22"/>
                <w:u w:val="single"/>
              </w:rPr>
              <w:t>　　　　　</w:t>
            </w:r>
            <w:r>
              <w:rPr>
                <w:rFonts w:hint="eastAsia" w:ascii="宋体" w:hAnsi="宋体"/>
                <w:szCs w:val="22"/>
              </w:rPr>
              <w:t>　频率：</w:t>
            </w:r>
            <w:r>
              <w:rPr>
                <w:rFonts w:hint="eastAsia" w:ascii="宋体" w:hAnsi="宋体"/>
                <w:szCs w:val="22"/>
                <w:u w:val="single"/>
              </w:rPr>
              <w:t>　　　　　</w:t>
            </w:r>
            <w:r>
              <w:rPr>
                <w:rFonts w:hint="eastAsia" w:ascii="宋体" w:hAnsi="宋体"/>
                <w:szCs w:val="22"/>
              </w:rPr>
              <w:t>　容量：</w:t>
            </w:r>
            <w:r>
              <w:rPr>
                <w:rFonts w:hint="eastAsia" w:ascii="宋体" w:hAnsi="宋体"/>
                <w:szCs w:val="22"/>
                <w:u w:val="single"/>
              </w:rPr>
              <w:t>　　　　　</w:t>
            </w:r>
            <w:r>
              <w:rPr>
                <w:rFonts w:hint="eastAsia" w:ascii="宋体" w:hAnsi="宋体"/>
                <w:szCs w:val="22"/>
              </w:rPr>
              <w:t>　</w:t>
            </w:r>
          </w:p>
        </w:tc>
      </w:tr>
      <w:tr w14:paraId="3459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3" w:type="pct"/>
            <w:vMerge w:val="restart"/>
            <w:vAlign w:val="center"/>
          </w:tcPr>
          <w:p w14:paraId="76B8FA46">
            <w:pPr>
              <w:snapToGrid w:val="0"/>
              <w:rPr>
                <w:rFonts w:ascii="宋体" w:hAnsi="宋体"/>
                <w:szCs w:val="22"/>
              </w:rPr>
            </w:pPr>
            <w:r>
              <w:rPr>
                <w:rFonts w:hint="eastAsia" w:ascii="宋体" w:hAnsi="宋体"/>
                <w:szCs w:val="22"/>
              </w:rPr>
              <w:t>接地条件：</w:t>
            </w:r>
          </w:p>
        </w:tc>
        <w:tc>
          <w:tcPr>
            <w:tcW w:w="1974" w:type="pct"/>
            <w:gridSpan w:val="4"/>
            <w:tcBorders>
              <w:bottom w:val="nil"/>
              <w:right w:val="nil"/>
            </w:tcBorders>
            <w:vAlign w:val="center"/>
          </w:tcPr>
          <w:p w14:paraId="4AAB93A7">
            <w:pPr>
              <w:spacing w:line="360" w:lineRule="auto"/>
              <w:rPr>
                <w:rFonts w:ascii="宋体" w:hAnsi="宋体"/>
                <w:color w:val="000000"/>
                <w:szCs w:val="21"/>
              </w:rPr>
            </w:pPr>
            <w:sdt>
              <w:sdtPr>
                <w:rPr>
                  <w:rFonts w:hint="eastAsia" w:ascii="宋体" w:hAnsi="宋体"/>
                  <w:color w:val="000000"/>
                  <w:szCs w:val="21"/>
                </w:rPr>
                <w:id w:val="-1806079813"/>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有专用接地系统</w:t>
            </w:r>
          </w:p>
        </w:tc>
        <w:tc>
          <w:tcPr>
            <w:tcW w:w="1973" w:type="pct"/>
            <w:gridSpan w:val="4"/>
            <w:tcBorders>
              <w:left w:val="nil"/>
              <w:bottom w:val="nil"/>
            </w:tcBorders>
            <w:vAlign w:val="center"/>
          </w:tcPr>
          <w:p w14:paraId="6ACB05B2">
            <w:pPr>
              <w:spacing w:line="360" w:lineRule="auto"/>
              <w:rPr>
                <w:rFonts w:ascii="宋体" w:hAnsi="宋体"/>
                <w:color w:val="000000"/>
                <w:szCs w:val="21"/>
              </w:rPr>
            </w:pPr>
            <w:sdt>
              <w:sdtPr>
                <w:rPr>
                  <w:rFonts w:hint="eastAsia" w:ascii="宋体" w:hAnsi="宋体"/>
                  <w:color w:val="000000"/>
                  <w:szCs w:val="21"/>
                </w:rPr>
                <w:id w:val="454377909"/>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有临时接地系统</w:t>
            </w:r>
          </w:p>
        </w:tc>
      </w:tr>
      <w:tr w14:paraId="3A7C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3" w:type="pct"/>
            <w:vMerge w:val="continue"/>
            <w:vAlign w:val="center"/>
          </w:tcPr>
          <w:p w14:paraId="3A028AD9">
            <w:pPr>
              <w:snapToGrid w:val="0"/>
              <w:rPr>
                <w:rFonts w:ascii="宋体" w:hAnsi="宋体"/>
                <w:szCs w:val="22"/>
              </w:rPr>
            </w:pPr>
          </w:p>
        </w:tc>
        <w:tc>
          <w:tcPr>
            <w:tcW w:w="1974" w:type="pct"/>
            <w:gridSpan w:val="4"/>
            <w:tcBorders>
              <w:top w:val="nil"/>
              <w:bottom w:val="single" w:color="auto" w:sz="4" w:space="0"/>
              <w:right w:val="nil"/>
            </w:tcBorders>
            <w:vAlign w:val="center"/>
          </w:tcPr>
          <w:p w14:paraId="4EBAB7E1">
            <w:pPr>
              <w:spacing w:line="360" w:lineRule="auto"/>
              <w:rPr>
                <w:rFonts w:ascii="宋体" w:hAnsi="宋体"/>
                <w:color w:val="000000"/>
                <w:szCs w:val="21"/>
              </w:rPr>
            </w:pPr>
            <w:sdt>
              <w:sdtPr>
                <w:rPr>
                  <w:rFonts w:hint="eastAsia" w:ascii="宋体" w:hAnsi="宋体"/>
                  <w:color w:val="000000"/>
                  <w:szCs w:val="21"/>
                </w:rPr>
                <w:id w:val="463015184"/>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无接地系统</w:t>
            </w:r>
          </w:p>
        </w:tc>
        <w:tc>
          <w:tcPr>
            <w:tcW w:w="1973" w:type="pct"/>
            <w:gridSpan w:val="4"/>
            <w:tcBorders>
              <w:top w:val="nil"/>
              <w:left w:val="nil"/>
              <w:bottom w:val="single" w:color="auto" w:sz="4" w:space="0"/>
            </w:tcBorders>
            <w:vAlign w:val="center"/>
          </w:tcPr>
          <w:p w14:paraId="4B08B3EA">
            <w:pPr>
              <w:spacing w:line="360" w:lineRule="auto"/>
              <w:rPr>
                <w:rFonts w:ascii="宋体" w:hAnsi="宋体"/>
                <w:color w:val="000000"/>
                <w:szCs w:val="21"/>
              </w:rPr>
            </w:pPr>
            <w:sdt>
              <w:sdtPr>
                <w:rPr>
                  <w:rFonts w:hint="eastAsia" w:ascii="宋体" w:hAnsi="宋体"/>
                  <w:color w:val="000000"/>
                  <w:szCs w:val="21"/>
                </w:rPr>
                <w:id w:val="845054688"/>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接地阻抗报告</w:t>
            </w:r>
          </w:p>
        </w:tc>
      </w:tr>
      <w:tr w14:paraId="55A2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pct"/>
            <w:vAlign w:val="center"/>
          </w:tcPr>
          <w:p w14:paraId="6A5258B8">
            <w:pPr>
              <w:snapToGrid w:val="0"/>
              <w:rPr>
                <w:rFonts w:ascii="宋体" w:hAnsi="宋体"/>
                <w:szCs w:val="22"/>
              </w:rPr>
            </w:pPr>
            <w:r>
              <w:rPr>
                <w:rFonts w:ascii="宋体" w:hAnsi="宋体"/>
                <w:szCs w:val="22"/>
              </w:rPr>
              <w:t>振动噪音的防止</w:t>
            </w:r>
            <w:r>
              <w:rPr>
                <w:rFonts w:hint="eastAsia" w:ascii="宋体" w:hAnsi="宋体"/>
                <w:szCs w:val="22"/>
              </w:rPr>
              <w:t>：</w:t>
            </w:r>
          </w:p>
        </w:tc>
        <w:tc>
          <w:tcPr>
            <w:tcW w:w="1128" w:type="pct"/>
            <w:gridSpan w:val="2"/>
            <w:tcBorders>
              <w:right w:val="nil"/>
            </w:tcBorders>
            <w:vAlign w:val="center"/>
          </w:tcPr>
          <w:p w14:paraId="1E7F2F6B">
            <w:pPr>
              <w:spacing w:line="360" w:lineRule="auto"/>
              <w:rPr>
                <w:rFonts w:ascii="宋体" w:hAnsi="宋体"/>
                <w:color w:val="000000"/>
                <w:szCs w:val="21"/>
              </w:rPr>
            </w:pPr>
            <w:sdt>
              <w:sdtPr>
                <w:rPr>
                  <w:rFonts w:hint="eastAsia" w:ascii="宋体" w:hAnsi="宋体"/>
                  <w:color w:val="000000"/>
                  <w:szCs w:val="21"/>
                </w:rPr>
                <w:id w:val="1264349223"/>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无噪声源</w:t>
            </w:r>
          </w:p>
        </w:tc>
        <w:tc>
          <w:tcPr>
            <w:tcW w:w="1127" w:type="pct"/>
            <w:gridSpan w:val="3"/>
            <w:tcBorders>
              <w:left w:val="nil"/>
              <w:right w:val="nil"/>
            </w:tcBorders>
            <w:vAlign w:val="center"/>
          </w:tcPr>
          <w:p w14:paraId="6E3526E0">
            <w:pPr>
              <w:spacing w:line="360" w:lineRule="auto"/>
              <w:rPr>
                <w:rFonts w:ascii="宋体" w:hAnsi="宋体"/>
                <w:color w:val="000000"/>
                <w:szCs w:val="21"/>
              </w:rPr>
            </w:pPr>
            <w:sdt>
              <w:sdtPr>
                <w:rPr>
                  <w:rFonts w:hint="eastAsia" w:ascii="宋体" w:hAnsi="宋体"/>
                  <w:color w:val="000000"/>
                  <w:szCs w:val="21"/>
                </w:rPr>
                <w:id w:val="-947003326"/>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有噪声源</w:t>
            </w:r>
          </w:p>
        </w:tc>
        <w:tc>
          <w:tcPr>
            <w:tcW w:w="1693" w:type="pct"/>
            <w:gridSpan w:val="3"/>
            <w:tcBorders>
              <w:left w:val="nil"/>
            </w:tcBorders>
            <w:vAlign w:val="center"/>
          </w:tcPr>
          <w:p w14:paraId="7D9BC70B">
            <w:pPr>
              <w:spacing w:line="360" w:lineRule="auto"/>
              <w:rPr>
                <w:rFonts w:ascii="宋体" w:hAnsi="宋体"/>
                <w:color w:val="000000"/>
                <w:szCs w:val="21"/>
              </w:rPr>
            </w:pPr>
            <w:sdt>
              <w:sdtPr>
                <w:rPr>
                  <w:rFonts w:hint="eastAsia" w:ascii="宋体" w:hAnsi="宋体"/>
                  <w:color w:val="000000"/>
                  <w:szCs w:val="21"/>
                </w:rPr>
                <w:id w:val="1397158651"/>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有噪声源，但有改善措施</w:t>
            </w:r>
          </w:p>
        </w:tc>
      </w:tr>
      <w:tr w14:paraId="26F8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pct"/>
            <w:vAlign w:val="center"/>
          </w:tcPr>
          <w:p w14:paraId="7080D76C">
            <w:pPr>
              <w:snapToGrid w:val="0"/>
              <w:rPr>
                <w:rFonts w:ascii="宋体" w:hAnsi="宋体"/>
                <w:szCs w:val="22"/>
              </w:rPr>
            </w:pPr>
            <w:r>
              <w:rPr>
                <w:rFonts w:hint="eastAsia" w:ascii="宋体" w:hAnsi="宋体"/>
                <w:szCs w:val="22"/>
              </w:rPr>
              <w:t>电磁干扰的防止：</w:t>
            </w:r>
          </w:p>
        </w:tc>
        <w:tc>
          <w:tcPr>
            <w:tcW w:w="1128" w:type="pct"/>
            <w:gridSpan w:val="2"/>
            <w:tcBorders>
              <w:right w:val="nil"/>
            </w:tcBorders>
            <w:vAlign w:val="center"/>
          </w:tcPr>
          <w:p w14:paraId="23D15AAF">
            <w:pPr>
              <w:spacing w:line="360" w:lineRule="auto"/>
              <w:rPr>
                <w:rFonts w:ascii="宋体" w:hAnsi="宋体"/>
                <w:color w:val="000000"/>
                <w:szCs w:val="21"/>
              </w:rPr>
            </w:pPr>
            <w:sdt>
              <w:sdtPr>
                <w:rPr>
                  <w:rFonts w:hint="eastAsia" w:ascii="宋体" w:hAnsi="宋体"/>
                  <w:color w:val="000000"/>
                  <w:szCs w:val="21"/>
                </w:rPr>
                <w:id w:val="1071392547"/>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无干扰源</w:t>
            </w:r>
          </w:p>
        </w:tc>
        <w:tc>
          <w:tcPr>
            <w:tcW w:w="1127" w:type="pct"/>
            <w:gridSpan w:val="3"/>
            <w:tcBorders>
              <w:left w:val="nil"/>
              <w:right w:val="nil"/>
            </w:tcBorders>
            <w:vAlign w:val="center"/>
          </w:tcPr>
          <w:p w14:paraId="72C5214E">
            <w:pPr>
              <w:spacing w:line="360" w:lineRule="auto"/>
              <w:rPr>
                <w:rFonts w:ascii="宋体" w:hAnsi="宋体"/>
                <w:color w:val="000000"/>
                <w:szCs w:val="21"/>
              </w:rPr>
            </w:pPr>
            <w:sdt>
              <w:sdtPr>
                <w:rPr>
                  <w:rFonts w:hint="eastAsia" w:ascii="宋体" w:hAnsi="宋体"/>
                  <w:color w:val="000000"/>
                  <w:szCs w:val="21"/>
                </w:rPr>
                <w:id w:val="-1380007613"/>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有干扰源</w:t>
            </w:r>
          </w:p>
        </w:tc>
        <w:tc>
          <w:tcPr>
            <w:tcW w:w="1693" w:type="pct"/>
            <w:gridSpan w:val="3"/>
            <w:tcBorders>
              <w:left w:val="nil"/>
            </w:tcBorders>
            <w:vAlign w:val="center"/>
          </w:tcPr>
          <w:p w14:paraId="7DDC96E8">
            <w:pPr>
              <w:spacing w:line="360" w:lineRule="auto"/>
              <w:rPr>
                <w:rFonts w:ascii="宋体" w:hAnsi="宋体"/>
                <w:color w:val="000000"/>
                <w:szCs w:val="21"/>
              </w:rPr>
            </w:pPr>
            <w:sdt>
              <w:sdtPr>
                <w:rPr>
                  <w:rFonts w:hint="eastAsia" w:ascii="宋体" w:hAnsi="宋体"/>
                  <w:color w:val="000000"/>
                  <w:szCs w:val="21"/>
                </w:rPr>
                <w:id w:val="-1773701630"/>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有干扰源，但有防止措施</w:t>
            </w:r>
          </w:p>
        </w:tc>
      </w:tr>
      <w:tr w14:paraId="1BFC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pct"/>
            <w:vAlign w:val="center"/>
          </w:tcPr>
          <w:p w14:paraId="62EC5101">
            <w:pPr>
              <w:snapToGrid w:val="0"/>
              <w:rPr>
                <w:rFonts w:ascii="宋体" w:hAnsi="宋体"/>
                <w:szCs w:val="22"/>
              </w:rPr>
            </w:pPr>
            <w:r>
              <w:rPr>
                <w:rFonts w:hint="eastAsia" w:ascii="宋体" w:hAnsi="宋体"/>
                <w:szCs w:val="22"/>
              </w:rPr>
              <w:t>电离辐射的防护：</w:t>
            </w:r>
          </w:p>
        </w:tc>
        <w:tc>
          <w:tcPr>
            <w:tcW w:w="1128" w:type="pct"/>
            <w:gridSpan w:val="2"/>
            <w:tcBorders>
              <w:right w:val="nil"/>
            </w:tcBorders>
            <w:vAlign w:val="center"/>
          </w:tcPr>
          <w:p w14:paraId="5227D674">
            <w:pPr>
              <w:spacing w:line="360" w:lineRule="auto"/>
              <w:rPr>
                <w:rFonts w:ascii="宋体" w:hAnsi="宋体"/>
                <w:color w:val="000000"/>
                <w:szCs w:val="21"/>
              </w:rPr>
            </w:pPr>
            <w:sdt>
              <w:sdtPr>
                <w:rPr>
                  <w:rFonts w:hint="eastAsia" w:ascii="宋体" w:hAnsi="宋体"/>
                  <w:color w:val="000000"/>
                  <w:szCs w:val="21"/>
                </w:rPr>
                <w:id w:val="-1879929987"/>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有永久安全保护</w:t>
            </w:r>
          </w:p>
        </w:tc>
        <w:tc>
          <w:tcPr>
            <w:tcW w:w="1127" w:type="pct"/>
            <w:gridSpan w:val="3"/>
            <w:tcBorders>
              <w:left w:val="nil"/>
              <w:right w:val="nil"/>
            </w:tcBorders>
            <w:vAlign w:val="center"/>
          </w:tcPr>
          <w:p w14:paraId="17EA5452">
            <w:pPr>
              <w:spacing w:line="360" w:lineRule="auto"/>
              <w:rPr>
                <w:rFonts w:ascii="宋体" w:hAnsi="宋体"/>
                <w:color w:val="000000"/>
                <w:szCs w:val="21"/>
              </w:rPr>
            </w:pPr>
            <w:sdt>
              <w:sdtPr>
                <w:rPr>
                  <w:rFonts w:hint="eastAsia" w:ascii="宋体" w:hAnsi="宋体"/>
                  <w:color w:val="000000"/>
                  <w:szCs w:val="21"/>
                </w:rPr>
                <w:id w:val="-1940973518"/>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有临时安全保护</w:t>
            </w:r>
          </w:p>
        </w:tc>
        <w:tc>
          <w:tcPr>
            <w:tcW w:w="1693" w:type="pct"/>
            <w:gridSpan w:val="3"/>
            <w:tcBorders>
              <w:left w:val="nil"/>
            </w:tcBorders>
            <w:vAlign w:val="center"/>
          </w:tcPr>
          <w:p w14:paraId="7B48FD34">
            <w:pPr>
              <w:spacing w:line="360" w:lineRule="auto"/>
              <w:rPr>
                <w:rFonts w:ascii="宋体" w:hAnsi="宋体"/>
                <w:color w:val="000000"/>
                <w:szCs w:val="21"/>
              </w:rPr>
            </w:pPr>
            <w:sdt>
              <w:sdtPr>
                <w:rPr>
                  <w:rFonts w:hint="eastAsia" w:ascii="宋体" w:hAnsi="宋体"/>
                  <w:color w:val="000000"/>
                  <w:szCs w:val="21"/>
                </w:rPr>
                <w:id w:val="-1892492012"/>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无安全保护</w:t>
            </w:r>
          </w:p>
        </w:tc>
      </w:tr>
      <w:tr w14:paraId="4779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pct"/>
            <w:vAlign w:val="center"/>
          </w:tcPr>
          <w:p w14:paraId="01911F75">
            <w:pPr>
              <w:snapToGrid w:val="0"/>
              <w:rPr>
                <w:rFonts w:ascii="宋体" w:hAnsi="宋体"/>
                <w:szCs w:val="22"/>
              </w:rPr>
            </w:pPr>
            <w:r>
              <w:rPr>
                <w:rFonts w:hint="eastAsia" w:ascii="宋体" w:hAnsi="宋体"/>
                <w:szCs w:val="22"/>
              </w:rPr>
              <w:t>环境试验条件：</w:t>
            </w:r>
          </w:p>
        </w:tc>
        <w:tc>
          <w:tcPr>
            <w:tcW w:w="1128" w:type="pct"/>
            <w:gridSpan w:val="2"/>
            <w:tcBorders>
              <w:right w:val="nil"/>
            </w:tcBorders>
          </w:tcPr>
          <w:p w14:paraId="649BCD42">
            <w:pPr>
              <w:spacing w:line="360" w:lineRule="auto"/>
              <w:rPr>
                <w:rFonts w:ascii="宋体" w:hAnsi="宋体"/>
                <w:color w:val="000000"/>
                <w:szCs w:val="21"/>
              </w:rPr>
            </w:pPr>
            <w:sdt>
              <w:sdtPr>
                <w:rPr>
                  <w:rFonts w:hint="eastAsia" w:ascii="宋体" w:hAnsi="宋体"/>
                  <w:color w:val="000000"/>
                  <w:szCs w:val="21"/>
                </w:rPr>
                <w:id w:val="-628786019"/>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有环境试验箱</w:t>
            </w:r>
          </w:p>
        </w:tc>
        <w:tc>
          <w:tcPr>
            <w:tcW w:w="1127" w:type="pct"/>
            <w:gridSpan w:val="3"/>
            <w:tcBorders>
              <w:left w:val="nil"/>
              <w:right w:val="nil"/>
            </w:tcBorders>
          </w:tcPr>
          <w:p w14:paraId="3B9C263B">
            <w:pPr>
              <w:spacing w:line="360" w:lineRule="auto"/>
              <w:rPr>
                <w:rFonts w:ascii="宋体" w:hAnsi="宋体"/>
                <w:color w:val="000000"/>
                <w:szCs w:val="21"/>
              </w:rPr>
            </w:pPr>
            <w:sdt>
              <w:sdtPr>
                <w:rPr>
                  <w:rFonts w:hint="eastAsia" w:ascii="宋体" w:hAnsi="宋体"/>
                  <w:color w:val="000000"/>
                  <w:szCs w:val="21"/>
                </w:rPr>
                <w:id w:val="2043558344"/>
              </w:sdtPr>
              <w:sdtEndPr>
                <w:rPr>
                  <w:rFonts w:hint="eastAsia" w:ascii="宋体" w:hAnsi="宋体"/>
                  <w:color w:val="000000"/>
                  <w:szCs w:val="21"/>
                </w:rPr>
              </w:sdtEndPr>
              <w:sdtContent>
                <w:r>
                  <w:rPr>
                    <w:rFonts w:hint="eastAsia" w:ascii="MS Gothic" w:hAnsi="MS Gothic"/>
                    <w:color w:val="000000"/>
                    <w:szCs w:val="21"/>
                  </w:rPr>
                  <w:t>☐</w:t>
                </w:r>
              </w:sdtContent>
            </w:sdt>
            <w:r>
              <w:rPr>
                <w:rFonts w:hint="eastAsia" w:ascii="宋体" w:hAnsi="宋体"/>
                <w:color w:val="000000"/>
                <w:szCs w:val="21"/>
              </w:rPr>
              <w:t xml:space="preserve"> 无环境试验箱</w:t>
            </w:r>
          </w:p>
        </w:tc>
        <w:tc>
          <w:tcPr>
            <w:tcW w:w="1693" w:type="pct"/>
            <w:gridSpan w:val="3"/>
            <w:tcBorders>
              <w:left w:val="nil"/>
            </w:tcBorders>
          </w:tcPr>
          <w:p w14:paraId="19E4D7FE">
            <w:pPr>
              <w:spacing w:line="360" w:lineRule="auto"/>
              <w:rPr>
                <w:rFonts w:ascii="宋体" w:hAnsi="宋体"/>
                <w:color w:val="000000"/>
                <w:szCs w:val="21"/>
              </w:rPr>
            </w:pPr>
            <w:sdt>
              <w:sdtPr>
                <w:rPr>
                  <w:rFonts w:hint="eastAsia" w:ascii="宋体" w:hAnsi="宋体"/>
                  <w:color w:val="000000"/>
                  <w:szCs w:val="21"/>
                </w:rPr>
                <w:id w:val="37171914"/>
              </w:sdtPr>
              <w:sdtEndPr>
                <w:rPr>
                  <w:rFonts w:hint="eastAsia" w:ascii="宋体" w:hAnsi="宋体"/>
                  <w:color w:val="000000"/>
                  <w:szCs w:val="21"/>
                </w:rPr>
              </w:sdtEndPr>
              <w:sdtContent>
                <w:r>
                  <w:rPr>
                    <w:rFonts w:hint="eastAsia" w:ascii="MS Gothic" w:hAnsi="MS Gothic" w:eastAsia="MS Gothic"/>
                    <w:color w:val="000000"/>
                    <w:szCs w:val="21"/>
                  </w:rPr>
                  <w:t>☐</w:t>
                </w:r>
              </w:sdtContent>
            </w:sdt>
            <w:r>
              <w:rPr>
                <w:rFonts w:hint="eastAsia" w:ascii="宋体" w:hAnsi="宋体"/>
                <w:color w:val="000000"/>
                <w:szCs w:val="21"/>
              </w:rPr>
              <w:t xml:space="preserve"> 无环境试验箱，有解决方案</w:t>
            </w:r>
          </w:p>
        </w:tc>
      </w:tr>
    </w:tbl>
    <w:p w14:paraId="40919693">
      <w:pPr>
        <w:spacing w:line="360" w:lineRule="auto"/>
        <w:rPr>
          <w:rFonts w:ascii="宋体" w:hAnsi="宋体"/>
          <w:szCs w:val="22"/>
        </w:rPr>
      </w:pPr>
    </w:p>
    <w:p w14:paraId="2E7C8626">
      <w:pPr>
        <w:spacing w:line="360" w:lineRule="auto"/>
        <w:rPr>
          <w:rFonts w:ascii="宋体" w:hAnsi="宋体"/>
          <w:szCs w:val="22"/>
        </w:rPr>
      </w:pPr>
      <w:r>
        <w:rPr>
          <w:rFonts w:hint="eastAsia" w:ascii="宋体" w:hAnsi="宋体"/>
          <w:szCs w:val="22"/>
        </w:rPr>
        <w:t>3.试验辅助人员（Testing</w:t>
      </w:r>
      <w:r>
        <w:rPr>
          <w:rFonts w:ascii="宋体" w:hAnsi="宋体"/>
          <w:szCs w:val="22"/>
        </w:rPr>
        <w:t xml:space="preserve"> A</w:t>
      </w:r>
      <w:r>
        <w:rPr>
          <w:rFonts w:hint="eastAsia" w:ascii="宋体" w:hAnsi="宋体"/>
          <w:szCs w:val="22"/>
        </w:rPr>
        <w:t>ssistant）</w:t>
      </w:r>
    </w:p>
    <w:p w14:paraId="2F54C55B">
      <w:pPr>
        <w:spacing w:line="360" w:lineRule="auto"/>
        <w:rPr>
          <w:rFonts w:ascii="宋体" w:hAnsi="宋体"/>
          <w:szCs w:val="22"/>
        </w:rPr>
      </w:pPr>
      <w:r>
        <w:rPr>
          <w:rFonts w:hint="eastAsia" w:ascii="宋体" w:hAnsi="宋体"/>
          <w:szCs w:val="22"/>
        </w:rPr>
        <w:t>要求：应有熟悉标准、检验操作的技术人员协助工作。</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3119"/>
        <w:gridCol w:w="2126"/>
      </w:tblGrid>
      <w:tr w14:paraId="3874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9C467E1">
            <w:pPr>
              <w:spacing w:line="360" w:lineRule="auto"/>
              <w:jc w:val="center"/>
              <w:rPr>
                <w:rFonts w:ascii="宋体" w:hAnsi="宋体"/>
                <w:szCs w:val="22"/>
              </w:rPr>
            </w:pPr>
            <w:r>
              <w:rPr>
                <w:rFonts w:ascii="宋体" w:hAnsi="宋体"/>
                <w:szCs w:val="22"/>
              </w:rPr>
              <w:t>姓名</w:t>
            </w:r>
          </w:p>
        </w:tc>
        <w:tc>
          <w:tcPr>
            <w:tcW w:w="2126" w:type="dxa"/>
          </w:tcPr>
          <w:p w14:paraId="777E1234">
            <w:pPr>
              <w:spacing w:line="360" w:lineRule="auto"/>
              <w:jc w:val="center"/>
              <w:rPr>
                <w:rFonts w:ascii="宋体" w:hAnsi="宋体"/>
                <w:szCs w:val="22"/>
              </w:rPr>
            </w:pPr>
            <w:r>
              <w:rPr>
                <w:rFonts w:hint="eastAsia" w:ascii="宋体" w:hAnsi="宋体"/>
                <w:szCs w:val="22"/>
              </w:rPr>
              <w:t>职务</w:t>
            </w:r>
          </w:p>
        </w:tc>
        <w:tc>
          <w:tcPr>
            <w:tcW w:w="3119" w:type="dxa"/>
          </w:tcPr>
          <w:p w14:paraId="18E87030">
            <w:pPr>
              <w:spacing w:line="360" w:lineRule="auto"/>
              <w:jc w:val="center"/>
              <w:rPr>
                <w:rFonts w:ascii="宋体" w:hAnsi="宋体"/>
                <w:szCs w:val="22"/>
              </w:rPr>
            </w:pPr>
            <w:r>
              <w:rPr>
                <w:rFonts w:ascii="宋体" w:hAnsi="宋体"/>
                <w:szCs w:val="22"/>
              </w:rPr>
              <w:t>负责领域</w:t>
            </w:r>
          </w:p>
        </w:tc>
        <w:tc>
          <w:tcPr>
            <w:tcW w:w="2126" w:type="dxa"/>
          </w:tcPr>
          <w:p w14:paraId="66A64057">
            <w:pPr>
              <w:spacing w:line="360" w:lineRule="auto"/>
              <w:jc w:val="center"/>
              <w:rPr>
                <w:rFonts w:ascii="宋体" w:hAnsi="宋体"/>
                <w:szCs w:val="22"/>
              </w:rPr>
            </w:pPr>
            <w:r>
              <w:rPr>
                <w:rFonts w:hint="eastAsia" w:ascii="宋体" w:hAnsi="宋体"/>
                <w:szCs w:val="22"/>
              </w:rPr>
              <w:t>从事专业年限</w:t>
            </w:r>
          </w:p>
        </w:tc>
      </w:tr>
      <w:tr w14:paraId="3CF6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C5222A5">
            <w:pPr>
              <w:spacing w:line="360" w:lineRule="auto"/>
              <w:rPr>
                <w:rFonts w:ascii="宋体" w:hAnsi="宋体"/>
                <w:szCs w:val="22"/>
              </w:rPr>
            </w:pPr>
          </w:p>
        </w:tc>
        <w:tc>
          <w:tcPr>
            <w:tcW w:w="2126" w:type="dxa"/>
          </w:tcPr>
          <w:p w14:paraId="695325E4">
            <w:pPr>
              <w:spacing w:line="360" w:lineRule="auto"/>
              <w:rPr>
                <w:rFonts w:ascii="宋体" w:hAnsi="宋体"/>
                <w:szCs w:val="22"/>
              </w:rPr>
            </w:pPr>
          </w:p>
        </w:tc>
        <w:tc>
          <w:tcPr>
            <w:tcW w:w="3119" w:type="dxa"/>
          </w:tcPr>
          <w:p w14:paraId="1109B83C">
            <w:pPr>
              <w:spacing w:line="360" w:lineRule="auto"/>
              <w:rPr>
                <w:rFonts w:ascii="宋体" w:hAnsi="宋体"/>
                <w:szCs w:val="22"/>
              </w:rPr>
            </w:pPr>
          </w:p>
        </w:tc>
        <w:tc>
          <w:tcPr>
            <w:tcW w:w="2126" w:type="dxa"/>
          </w:tcPr>
          <w:p w14:paraId="5F8D111D">
            <w:pPr>
              <w:spacing w:line="360" w:lineRule="auto"/>
              <w:rPr>
                <w:rFonts w:ascii="宋体" w:hAnsi="宋体"/>
                <w:szCs w:val="22"/>
              </w:rPr>
            </w:pPr>
          </w:p>
        </w:tc>
      </w:tr>
      <w:tr w14:paraId="6823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ACF22FD">
            <w:pPr>
              <w:spacing w:line="360" w:lineRule="auto"/>
              <w:rPr>
                <w:rFonts w:ascii="宋体" w:hAnsi="宋体"/>
                <w:szCs w:val="22"/>
              </w:rPr>
            </w:pPr>
          </w:p>
        </w:tc>
        <w:tc>
          <w:tcPr>
            <w:tcW w:w="2126" w:type="dxa"/>
          </w:tcPr>
          <w:p w14:paraId="54656C0E">
            <w:pPr>
              <w:spacing w:line="360" w:lineRule="auto"/>
              <w:rPr>
                <w:rFonts w:ascii="宋体" w:hAnsi="宋体"/>
                <w:szCs w:val="22"/>
              </w:rPr>
            </w:pPr>
          </w:p>
        </w:tc>
        <w:tc>
          <w:tcPr>
            <w:tcW w:w="3119" w:type="dxa"/>
          </w:tcPr>
          <w:p w14:paraId="2A2F3FDB">
            <w:pPr>
              <w:spacing w:line="360" w:lineRule="auto"/>
              <w:rPr>
                <w:rFonts w:ascii="宋体" w:hAnsi="宋体"/>
                <w:szCs w:val="22"/>
              </w:rPr>
            </w:pPr>
          </w:p>
        </w:tc>
        <w:tc>
          <w:tcPr>
            <w:tcW w:w="2126" w:type="dxa"/>
          </w:tcPr>
          <w:p w14:paraId="110F96A3">
            <w:pPr>
              <w:spacing w:line="360" w:lineRule="auto"/>
              <w:rPr>
                <w:rFonts w:ascii="宋体" w:hAnsi="宋体"/>
                <w:szCs w:val="22"/>
              </w:rPr>
            </w:pPr>
          </w:p>
        </w:tc>
      </w:tr>
    </w:tbl>
    <w:p w14:paraId="3166C4C9">
      <w:pPr>
        <w:spacing w:line="360" w:lineRule="auto"/>
        <w:rPr>
          <w:rFonts w:ascii="宋体" w:hAnsi="宋体"/>
          <w:szCs w:val="22"/>
        </w:rPr>
      </w:pPr>
    </w:p>
    <w:p w14:paraId="0CBE5AFE">
      <w:pPr>
        <w:widowControl/>
        <w:jc w:val="left"/>
        <w:rPr>
          <w:rFonts w:ascii="宋体" w:hAnsi="宋体"/>
          <w:szCs w:val="22"/>
        </w:rPr>
      </w:pPr>
      <w:r>
        <w:rPr>
          <w:rFonts w:ascii="宋体" w:hAnsi="宋体"/>
          <w:szCs w:val="22"/>
        </w:rPr>
        <w:br w:type="page"/>
      </w:r>
    </w:p>
    <w:p w14:paraId="783FEA17">
      <w:pPr>
        <w:spacing w:line="360" w:lineRule="auto"/>
        <w:rPr>
          <w:rFonts w:ascii="宋体" w:hAnsi="宋体"/>
          <w:szCs w:val="22"/>
        </w:rPr>
      </w:pPr>
      <w:r>
        <w:rPr>
          <w:rFonts w:hint="eastAsia" w:ascii="宋体" w:hAnsi="宋体"/>
          <w:szCs w:val="22"/>
        </w:rPr>
        <w:t>4.试验仪器设备（Testing</w:t>
      </w:r>
      <w:r>
        <w:rPr>
          <w:rFonts w:ascii="宋体" w:hAnsi="宋体"/>
          <w:szCs w:val="22"/>
        </w:rPr>
        <w:t xml:space="preserve"> I</w:t>
      </w:r>
      <w:r>
        <w:rPr>
          <w:rFonts w:hint="eastAsia" w:ascii="宋体" w:hAnsi="宋体"/>
          <w:szCs w:val="22"/>
        </w:rPr>
        <w:t>nstruments）</w:t>
      </w:r>
    </w:p>
    <w:p w14:paraId="6633BE21">
      <w:pPr>
        <w:spacing w:line="360" w:lineRule="auto"/>
        <w:rPr>
          <w:rFonts w:ascii="宋体" w:hAnsi="宋体"/>
          <w:szCs w:val="22"/>
        </w:rPr>
      </w:pPr>
      <w:r>
        <w:rPr>
          <w:rFonts w:hint="eastAsia" w:ascii="宋体" w:hAnsi="宋体"/>
          <w:szCs w:val="22"/>
        </w:rPr>
        <w:t>4.1 要求：试验所需要的仪器设备（可提供附页）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1701"/>
        <w:gridCol w:w="1701"/>
        <w:gridCol w:w="1701"/>
        <w:gridCol w:w="1843"/>
      </w:tblGrid>
      <w:tr w14:paraId="3D0C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B6EBCDF">
            <w:pPr>
              <w:spacing w:beforeLines="50" w:afterLines="50"/>
              <w:rPr>
                <w:rFonts w:ascii="宋体" w:hAnsi="宋体"/>
                <w:szCs w:val="22"/>
              </w:rPr>
            </w:pPr>
            <w:r>
              <w:rPr>
                <w:rFonts w:ascii="宋体" w:hAnsi="宋体"/>
                <w:szCs w:val="22"/>
              </w:rPr>
              <w:t>序号</w:t>
            </w:r>
          </w:p>
        </w:tc>
        <w:tc>
          <w:tcPr>
            <w:tcW w:w="1843" w:type="dxa"/>
            <w:vAlign w:val="center"/>
          </w:tcPr>
          <w:p w14:paraId="73892526">
            <w:pPr>
              <w:spacing w:beforeLines="50" w:afterLines="50"/>
              <w:jc w:val="center"/>
              <w:rPr>
                <w:rFonts w:ascii="宋体" w:hAnsi="宋体"/>
                <w:szCs w:val="22"/>
              </w:rPr>
            </w:pPr>
            <w:r>
              <w:rPr>
                <w:rFonts w:hint="eastAsia" w:ascii="宋体" w:hAnsi="宋体"/>
                <w:szCs w:val="22"/>
              </w:rPr>
              <w:t>设备编号</w:t>
            </w:r>
            <w:r>
              <w:rPr>
                <w:rFonts w:ascii="宋体" w:hAnsi="宋体"/>
                <w:szCs w:val="22"/>
              </w:rPr>
              <w:t>/序列号</w:t>
            </w:r>
          </w:p>
        </w:tc>
        <w:tc>
          <w:tcPr>
            <w:tcW w:w="1701" w:type="dxa"/>
            <w:vAlign w:val="center"/>
          </w:tcPr>
          <w:p w14:paraId="68A883A0">
            <w:pPr>
              <w:spacing w:beforeLines="50" w:afterLines="50"/>
              <w:jc w:val="center"/>
              <w:rPr>
                <w:rFonts w:ascii="宋体" w:hAnsi="宋体"/>
                <w:szCs w:val="22"/>
              </w:rPr>
            </w:pPr>
            <w:r>
              <w:rPr>
                <w:rFonts w:hint="eastAsia" w:ascii="宋体" w:hAnsi="宋体"/>
                <w:szCs w:val="22"/>
              </w:rPr>
              <w:t>设备</w:t>
            </w:r>
            <w:r>
              <w:rPr>
                <w:rFonts w:ascii="宋体" w:hAnsi="宋体"/>
                <w:szCs w:val="22"/>
              </w:rPr>
              <w:t>名称</w:t>
            </w:r>
          </w:p>
        </w:tc>
        <w:tc>
          <w:tcPr>
            <w:tcW w:w="1701" w:type="dxa"/>
            <w:vAlign w:val="center"/>
          </w:tcPr>
          <w:p w14:paraId="10394D65">
            <w:pPr>
              <w:spacing w:beforeLines="50" w:afterLines="50"/>
              <w:jc w:val="center"/>
              <w:rPr>
                <w:rFonts w:ascii="宋体" w:hAnsi="宋体"/>
                <w:szCs w:val="22"/>
              </w:rPr>
            </w:pPr>
            <w:r>
              <w:rPr>
                <w:rFonts w:hint="eastAsia" w:ascii="宋体" w:hAnsi="宋体"/>
                <w:szCs w:val="22"/>
              </w:rPr>
              <w:t>设备</w:t>
            </w:r>
            <w:r>
              <w:rPr>
                <w:rFonts w:ascii="宋体" w:hAnsi="宋体"/>
                <w:szCs w:val="22"/>
              </w:rPr>
              <w:t>型号</w:t>
            </w:r>
          </w:p>
        </w:tc>
        <w:tc>
          <w:tcPr>
            <w:tcW w:w="1701" w:type="dxa"/>
            <w:vAlign w:val="center"/>
          </w:tcPr>
          <w:p w14:paraId="1AF8EA86">
            <w:pPr>
              <w:spacing w:beforeLines="50" w:afterLines="50"/>
              <w:jc w:val="center"/>
              <w:rPr>
                <w:rFonts w:ascii="宋体" w:hAnsi="宋体"/>
                <w:szCs w:val="22"/>
              </w:rPr>
            </w:pPr>
            <w:r>
              <w:rPr>
                <w:rFonts w:ascii="宋体" w:hAnsi="宋体"/>
                <w:szCs w:val="22"/>
              </w:rPr>
              <w:t>量程及准确度</w:t>
            </w:r>
          </w:p>
        </w:tc>
        <w:tc>
          <w:tcPr>
            <w:tcW w:w="1843" w:type="dxa"/>
            <w:vAlign w:val="center"/>
          </w:tcPr>
          <w:p w14:paraId="001F6C65">
            <w:pPr>
              <w:spacing w:beforeLines="50" w:afterLines="50"/>
              <w:jc w:val="center"/>
              <w:rPr>
                <w:rFonts w:ascii="宋体" w:hAnsi="宋体"/>
                <w:szCs w:val="22"/>
              </w:rPr>
            </w:pPr>
            <w:r>
              <w:rPr>
                <w:rFonts w:ascii="宋体" w:hAnsi="宋体"/>
                <w:szCs w:val="22"/>
              </w:rPr>
              <w:t>计量有效期</w:t>
            </w:r>
          </w:p>
        </w:tc>
      </w:tr>
      <w:tr w14:paraId="5230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D8CCFDA">
            <w:pPr>
              <w:spacing w:line="360" w:lineRule="auto"/>
              <w:rPr>
                <w:rFonts w:ascii="宋体" w:hAnsi="宋体"/>
                <w:szCs w:val="22"/>
              </w:rPr>
            </w:pPr>
          </w:p>
        </w:tc>
        <w:tc>
          <w:tcPr>
            <w:tcW w:w="1843" w:type="dxa"/>
          </w:tcPr>
          <w:p w14:paraId="4F0DD9F6">
            <w:pPr>
              <w:spacing w:line="360" w:lineRule="auto"/>
              <w:rPr>
                <w:rFonts w:ascii="宋体" w:hAnsi="宋体"/>
                <w:szCs w:val="22"/>
              </w:rPr>
            </w:pPr>
          </w:p>
        </w:tc>
        <w:tc>
          <w:tcPr>
            <w:tcW w:w="1701" w:type="dxa"/>
          </w:tcPr>
          <w:p w14:paraId="064C4BE6">
            <w:pPr>
              <w:spacing w:line="360" w:lineRule="auto"/>
              <w:rPr>
                <w:rFonts w:ascii="宋体" w:hAnsi="宋体"/>
                <w:szCs w:val="22"/>
              </w:rPr>
            </w:pPr>
          </w:p>
        </w:tc>
        <w:tc>
          <w:tcPr>
            <w:tcW w:w="1701" w:type="dxa"/>
          </w:tcPr>
          <w:p w14:paraId="76C36AF7">
            <w:pPr>
              <w:spacing w:line="360" w:lineRule="auto"/>
              <w:rPr>
                <w:rFonts w:ascii="宋体" w:hAnsi="宋体"/>
                <w:szCs w:val="22"/>
              </w:rPr>
            </w:pPr>
          </w:p>
        </w:tc>
        <w:tc>
          <w:tcPr>
            <w:tcW w:w="1701" w:type="dxa"/>
          </w:tcPr>
          <w:p w14:paraId="269B3D1E">
            <w:pPr>
              <w:spacing w:line="360" w:lineRule="auto"/>
              <w:rPr>
                <w:rFonts w:ascii="宋体" w:hAnsi="宋体"/>
                <w:szCs w:val="22"/>
              </w:rPr>
            </w:pPr>
          </w:p>
        </w:tc>
        <w:tc>
          <w:tcPr>
            <w:tcW w:w="1843" w:type="dxa"/>
          </w:tcPr>
          <w:p w14:paraId="36EE0BBB">
            <w:pPr>
              <w:spacing w:line="360" w:lineRule="auto"/>
              <w:rPr>
                <w:rFonts w:ascii="宋体" w:hAnsi="宋体"/>
                <w:szCs w:val="22"/>
              </w:rPr>
            </w:pPr>
          </w:p>
        </w:tc>
      </w:tr>
      <w:tr w14:paraId="5224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D01CE43">
            <w:pPr>
              <w:spacing w:line="360" w:lineRule="auto"/>
              <w:rPr>
                <w:rFonts w:ascii="宋体" w:hAnsi="宋体"/>
                <w:szCs w:val="22"/>
              </w:rPr>
            </w:pPr>
          </w:p>
        </w:tc>
        <w:tc>
          <w:tcPr>
            <w:tcW w:w="1843" w:type="dxa"/>
          </w:tcPr>
          <w:p w14:paraId="30DA64C2">
            <w:pPr>
              <w:spacing w:line="360" w:lineRule="auto"/>
              <w:rPr>
                <w:rFonts w:ascii="宋体" w:hAnsi="宋体"/>
                <w:szCs w:val="22"/>
              </w:rPr>
            </w:pPr>
          </w:p>
        </w:tc>
        <w:tc>
          <w:tcPr>
            <w:tcW w:w="1701" w:type="dxa"/>
          </w:tcPr>
          <w:p w14:paraId="5A22743F">
            <w:pPr>
              <w:spacing w:line="360" w:lineRule="auto"/>
              <w:rPr>
                <w:rFonts w:ascii="宋体" w:hAnsi="宋体"/>
                <w:szCs w:val="22"/>
              </w:rPr>
            </w:pPr>
          </w:p>
        </w:tc>
        <w:tc>
          <w:tcPr>
            <w:tcW w:w="1701" w:type="dxa"/>
          </w:tcPr>
          <w:p w14:paraId="4412B43B">
            <w:pPr>
              <w:spacing w:line="360" w:lineRule="auto"/>
              <w:rPr>
                <w:rFonts w:ascii="宋体" w:hAnsi="宋体"/>
                <w:szCs w:val="22"/>
              </w:rPr>
            </w:pPr>
          </w:p>
        </w:tc>
        <w:tc>
          <w:tcPr>
            <w:tcW w:w="1701" w:type="dxa"/>
          </w:tcPr>
          <w:p w14:paraId="49ED1E1F">
            <w:pPr>
              <w:spacing w:line="360" w:lineRule="auto"/>
              <w:rPr>
                <w:rFonts w:ascii="宋体" w:hAnsi="宋体"/>
                <w:szCs w:val="22"/>
              </w:rPr>
            </w:pPr>
          </w:p>
        </w:tc>
        <w:tc>
          <w:tcPr>
            <w:tcW w:w="1843" w:type="dxa"/>
          </w:tcPr>
          <w:p w14:paraId="07E8E313">
            <w:pPr>
              <w:spacing w:line="360" w:lineRule="auto"/>
              <w:rPr>
                <w:rFonts w:ascii="宋体" w:hAnsi="宋体"/>
                <w:szCs w:val="22"/>
              </w:rPr>
            </w:pPr>
          </w:p>
        </w:tc>
      </w:tr>
      <w:tr w14:paraId="4764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0696835">
            <w:pPr>
              <w:spacing w:line="360" w:lineRule="auto"/>
              <w:rPr>
                <w:rFonts w:ascii="宋体" w:hAnsi="宋体"/>
                <w:szCs w:val="22"/>
              </w:rPr>
            </w:pPr>
          </w:p>
        </w:tc>
        <w:tc>
          <w:tcPr>
            <w:tcW w:w="1843" w:type="dxa"/>
          </w:tcPr>
          <w:p w14:paraId="7570C8DB">
            <w:pPr>
              <w:spacing w:line="360" w:lineRule="auto"/>
              <w:rPr>
                <w:rFonts w:ascii="宋体" w:hAnsi="宋体"/>
                <w:szCs w:val="22"/>
              </w:rPr>
            </w:pPr>
          </w:p>
        </w:tc>
        <w:tc>
          <w:tcPr>
            <w:tcW w:w="1701" w:type="dxa"/>
          </w:tcPr>
          <w:p w14:paraId="4470EAA9">
            <w:pPr>
              <w:spacing w:line="360" w:lineRule="auto"/>
              <w:rPr>
                <w:rFonts w:ascii="宋体" w:hAnsi="宋体"/>
                <w:szCs w:val="22"/>
              </w:rPr>
            </w:pPr>
          </w:p>
        </w:tc>
        <w:tc>
          <w:tcPr>
            <w:tcW w:w="1701" w:type="dxa"/>
          </w:tcPr>
          <w:p w14:paraId="6A102770">
            <w:pPr>
              <w:spacing w:line="360" w:lineRule="auto"/>
              <w:rPr>
                <w:rFonts w:ascii="宋体" w:hAnsi="宋体"/>
                <w:szCs w:val="22"/>
              </w:rPr>
            </w:pPr>
          </w:p>
        </w:tc>
        <w:tc>
          <w:tcPr>
            <w:tcW w:w="1701" w:type="dxa"/>
          </w:tcPr>
          <w:p w14:paraId="3BBA8DEB">
            <w:pPr>
              <w:spacing w:line="360" w:lineRule="auto"/>
              <w:rPr>
                <w:rFonts w:ascii="宋体" w:hAnsi="宋体"/>
                <w:szCs w:val="22"/>
              </w:rPr>
            </w:pPr>
          </w:p>
        </w:tc>
        <w:tc>
          <w:tcPr>
            <w:tcW w:w="1843" w:type="dxa"/>
          </w:tcPr>
          <w:p w14:paraId="18316D48">
            <w:pPr>
              <w:spacing w:line="360" w:lineRule="auto"/>
              <w:rPr>
                <w:rFonts w:ascii="宋体" w:hAnsi="宋体"/>
                <w:szCs w:val="22"/>
              </w:rPr>
            </w:pPr>
          </w:p>
        </w:tc>
      </w:tr>
    </w:tbl>
    <w:p w14:paraId="66E77DAA">
      <w:pPr>
        <w:spacing w:line="300" w:lineRule="auto"/>
        <w:jc w:val="left"/>
        <w:rPr>
          <w:rFonts w:ascii="宋体" w:hAnsi="宋体"/>
          <w:color w:val="000000"/>
          <w:sz w:val="24"/>
        </w:rPr>
      </w:pPr>
    </w:p>
    <w:p w14:paraId="68EA8EEA">
      <w:pPr>
        <w:spacing w:line="300" w:lineRule="auto"/>
        <w:jc w:val="left"/>
        <w:rPr>
          <w:rFonts w:ascii="宋体" w:hAnsi="宋体"/>
          <w:color w:val="000000"/>
          <w:sz w:val="24"/>
        </w:rPr>
      </w:pPr>
    </w:p>
    <w:p w14:paraId="7D18A6A8">
      <w:pPr>
        <w:spacing w:line="300" w:lineRule="auto"/>
        <w:jc w:val="left"/>
        <w:rPr>
          <w:rFonts w:ascii="宋体" w:hAnsi="宋体"/>
          <w:szCs w:val="22"/>
        </w:rPr>
      </w:pPr>
      <w:r>
        <w:rPr>
          <w:rFonts w:hint="eastAsia" w:ascii="宋体" w:hAnsi="宋体"/>
          <w:szCs w:val="22"/>
        </w:rPr>
        <w:t>4.2 要求：试验所需的配套/辅助设备（可提供附页）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6946"/>
      </w:tblGrid>
      <w:tr w14:paraId="184E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8FE9F78">
            <w:pPr>
              <w:spacing w:beforeLines="50" w:afterLines="50"/>
              <w:rPr>
                <w:rFonts w:ascii="宋体" w:hAnsi="宋体"/>
                <w:szCs w:val="22"/>
              </w:rPr>
            </w:pPr>
            <w:r>
              <w:rPr>
                <w:rFonts w:ascii="宋体" w:hAnsi="宋体"/>
                <w:szCs w:val="22"/>
              </w:rPr>
              <w:t>序号</w:t>
            </w:r>
          </w:p>
        </w:tc>
        <w:tc>
          <w:tcPr>
            <w:tcW w:w="1843" w:type="dxa"/>
          </w:tcPr>
          <w:p w14:paraId="0F338C6C">
            <w:pPr>
              <w:spacing w:beforeLines="50" w:afterLines="50"/>
              <w:jc w:val="center"/>
              <w:rPr>
                <w:rFonts w:ascii="宋体" w:hAnsi="宋体"/>
                <w:szCs w:val="22"/>
              </w:rPr>
            </w:pPr>
            <w:r>
              <w:rPr>
                <w:rFonts w:hint="eastAsia" w:ascii="宋体" w:hAnsi="宋体"/>
                <w:szCs w:val="22"/>
              </w:rPr>
              <w:t>设备名称</w:t>
            </w:r>
          </w:p>
        </w:tc>
        <w:tc>
          <w:tcPr>
            <w:tcW w:w="6946" w:type="dxa"/>
          </w:tcPr>
          <w:p w14:paraId="51E1F3D9">
            <w:pPr>
              <w:spacing w:beforeLines="50" w:afterLines="50"/>
              <w:jc w:val="center"/>
              <w:rPr>
                <w:rFonts w:ascii="宋体" w:hAnsi="宋体"/>
                <w:szCs w:val="22"/>
              </w:rPr>
            </w:pPr>
            <w:r>
              <w:rPr>
                <w:rFonts w:hint="eastAsia" w:ascii="宋体" w:hAnsi="宋体"/>
                <w:szCs w:val="22"/>
              </w:rPr>
              <w:t>设备用途</w:t>
            </w:r>
          </w:p>
        </w:tc>
      </w:tr>
      <w:tr w14:paraId="5419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9534CC7">
            <w:pPr>
              <w:spacing w:line="360" w:lineRule="auto"/>
              <w:rPr>
                <w:rFonts w:ascii="宋体" w:hAnsi="宋体"/>
                <w:szCs w:val="22"/>
              </w:rPr>
            </w:pPr>
          </w:p>
        </w:tc>
        <w:tc>
          <w:tcPr>
            <w:tcW w:w="1843" w:type="dxa"/>
          </w:tcPr>
          <w:p w14:paraId="044E0EF3">
            <w:pPr>
              <w:spacing w:line="360" w:lineRule="auto"/>
              <w:rPr>
                <w:rFonts w:ascii="宋体" w:hAnsi="宋体"/>
                <w:szCs w:val="22"/>
              </w:rPr>
            </w:pPr>
          </w:p>
        </w:tc>
        <w:tc>
          <w:tcPr>
            <w:tcW w:w="6946" w:type="dxa"/>
          </w:tcPr>
          <w:p w14:paraId="0AB55804">
            <w:pPr>
              <w:spacing w:line="360" w:lineRule="auto"/>
              <w:rPr>
                <w:rFonts w:ascii="宋体" w:hAnsi="宋体"/>
                <w:szCs w:val="22"/>
              </w:rPr>
            </w:pPr>
          </w:p>
        </w:tc>
      </w:tr>
      <w:tr w14:paraId="5FC2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FFD904">
            <w:pPr>
              <w:spacing w:line="360" w:lineRule="auto"/>
              <w:rPr>
                <w:rFonts w:ascii="宋体" w:hAnsi="宋体"/>
                <w:szCs w:val="22"/>
              </w:rPr>
            </w:pPr>
          </w:p>
        </w:tc>
        <w:tc>
          <w:tcPr>
            <w:tcW w:w="1843" w:type="dxa"/>
          </w:tcPr>
          <w:p w14:paraId="4867518D">
            <w:pPr>
              <w:spacing w:line="360" w:lineRule="auto"/>
              <w:rPr>
                <w:rFonts w:ascii="宋体" w:hAnsi="宋体"/>
                <w:szCs w:val="22"/>
              </w:rPr>
            </w:pPr>
          </w:p>
        </w:tc>
        <w:tc>
          <w:tcPr>
            <w:tcW w:w="6946" w:type="dxa"/>
          </w:tcPr>
          <w:p w14:paraId="5FC8F4AE">
            <w:pPr>
              <w:spacing w:line="360" w:lineRule="auto"/>
              <w:rPr>
                <w:rFonts w:ascii="宋体" w:hAnsi="宋体"/>
                <w:szCs w:val="22"/>
              </w:rPr>
            </w:pPr>
          </w:p>
        </w:tc>
      </w:tr>
    </w:tbl>
    <w:p w14:paraId="1EDBD0E9">
      <w:pPr>
        <w:spacing w:line="300" w:lineRule="auto"/>
        <w:jc w:val="left"/>
        <w:rPr>
          <w:rFonts w:ascii="宋体" w:hAnsi="宋体"/>
          <w:color w:val="000000"/>
          <w:sz w:val="24"/>
        </w:rPr>
        <w:sectPr>
          <w:headerReference r:id="rId3" w:type="default"/>
          <w:pgSz w:w="11906" w:h="16838"/>
          <w:pgMar w:top="1418" w:right="1134" w:bottom="1418" w:left="1418" w:header="851" w:footer="992" w:gutter="0"/>
          <w:cols w:space="425" w:num="1"/>
          <w:docGrid w:type="lines" w:linePitch="312" w:charSpace="0"/>
        </w:sectPr>
      </w:pPr>
    </w:p>
    <w:p w14:paraId="08AC768F">
      <w:pPr>
        <w:spacing w:line="300" w:lineRule="auto"/>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14:paraId="572AC42A">
      <w:pPr>
        <w:spacing w:beforeLines="100" w:afterLines="100"/>
        <w:jc w:val="center"/>
        <w:rPr>
          <w:rFonts w:ascii="黑体" w:hAnsi="宋体" w:eastAsia="黑体"/>
          <w:color w:val="000000"/>
          <w:sz w:val="36"/>
          <w:szCs w:val="36"/>
        </w:rPr>
      </w:pPr>
      <w:r>
        <w:rPr>
          <w:rFonts w:ascii="黑体" w:hAnsi="宋体" w:eastAsia="黑体"/>
          <w:color w:val="000000"/>
          <w:sz w:val="36"/>
          <w:szCs w:val="36"/>
        </w:rPr>
        <w:t>承诺书</w:t>
      </w:r>
    </w:p>
    <w:p w14:paraId="7B1F1986">
      <w:pPr>
        <w:rPr>
          <w:rFonts w:ascii="宋体" w:hAnsi="宋体"/>
          <w:b/>
          <w:sz w:val="28"/>
          <w:szCs w:val="22"/>
        </w:rPr>
      </w:pPr>
      <w:r>
        <w:rPr>
          <w:rFonts w:hint="eastAsia" w:ascii="宋体" w:hAnsi="宋体"/>
          <w:b/>
          <w:sz w:val="28"/>
          <w:szCs w:val="22"/>
        </w:rPr>
        <w:t>上海市医疗器械检验研究院：</w:t>
      </w:r>
    </w:p>
    <w:p w14:paraId="0465EAF4">
      <w:pPr>
        <w:spacing w:line="360" w:lineRule="auto"/>
        <w:ind w:firstLine="560" w:firstLineChars="200"/>
        <w:rPr>
          <w:rFonts w:ascii="宋体" w:hAnsi="宋体"/>
          <w:sz w:val="28"/>
          <w:szCs w:val="22"/>
        </w:rPr>
      </w:pPr>
      <w:r>
        <w:rPr>
          <w:rFonts w:hint="eastAsia" w:ascii="宋体" w:hAnsi="宋体"/>
          <w:sz w:val="28"/>
          <w:szCs w:val="22"/>
        </w:rPr>
        <w:t>我方承诺提供的《赴现场检验申请表》等全部材料内容真实无误，确保申请内容的真实准确，相关配合人员能全权代表我方解决检验中发生的一切问题。若在检验期间发现实际情况与提供材料不相符，产生的一切问题、责任、后果由我方承担。</w:t>
      </w:r>
    </w:p>
    <w:p w14:paraId="0A775629">
      <w:pPr>
        <w:spacing w:line="360" w:lineRule="auto"/>
        <w:ind w:firstLine="560" w:firstLineChars="200"/>
        <w:rPr>
          <w:rFonts w:ascii="宋体" w:hAnsi="宋体"/>
          <w:sz w:val="28"/>
          <w:szCs w:val="22"/>
        </w:rPr>
      </w:pPr>
      <w:r>
        <w:rPr>
          <w:rFonts w:ascii="宋体" w:hAnsi="宋体"/>
          <w:sz w:val="28"/>
          <w:szCs w:val="22"/>
        </w:rPr>
        <w:t>我方</w:t>
      </w:r>
      <w:r>
        <w:rPr>
          <w:rFonts w:hint="eastAsia" w:ascii="宋体" w:hAnsi="宋体"/>
          <w:sz w:val="28"/>
          <w:szCs w:val="22"/>
        </w:rPr>
        <w:t>已知悉</w:t>
      </w:r>
      <w:r>
        <w:rPr>
          <w:rFonts w:ascii="宋体" w:hAnsi="宋体"/>
          <w:sz w:val="28"/>
          <w:szCs w:val="22"/>
        </w:rPr>
        <w:t>《</w:t>
      </w:r>
      <w:r>
        <w:rPr>
          <w:rFonts w:hint="eastAsia" w:ascii="宋体" w:hAnsi="宋体"/>
          <w:sz w:val="28"/>
          <w:szCs w:val="22"/>
        </w:rPr>
        <w:t>上海市医疗器械检验研究院赴现场检验的客户告知书</w:t>
      </w:r>
      <w:r>
        <w:rPr>
          <w:rFonts w:ascii="宋体" w:hAnsi="宋体"/>
          <w:sz w:val="28"/>
          <w:szCs w:val="22"/>
        </w:rPr>
        <w:t>》</w:t>
      </w:r>
      <w:r>
        <w:rPr>
          <w:rFonts w:hint="eastAsia" w:ascii="宋体" w:hAnsi="宋体"/>
          <w:sz w:val="28"/>
          <w:szCs w:val="22"/>
        </w:rPr>
        <w:t>的相关要求，</w:t>
      </w:r>
      <w:r>
        <w:rPr>
          <w:rFonts w:ascii="宋体" w:hAnsi="宋体"/>
          <w:sz w:val="28"/>
          <w:szCs w:val="22"/>
        </w:rPr>
        <w:t>承诺在配合贵</w:t>
      </w:r>
      <w:r>
        <w:rPr>
          <w:rFonts w:hint="eastAsia" w:ascii="宋体" w:hAnsi="宋体"/>
          <w:sz w:val="28"/>
          <w:szCs w:val="22"/>
        </w:rPr>
        <w:t>院</w:t>
      </w:r>
      <w:r>
        <w:rPr>
          <w:rFonts w:ascii="宋体" w:hAnsi="宋体"/>
          <w:sz w:val="28"/>
          <w:szCs w:val="22"/>
        </w:rPr>
        <w:t>指定</w:t>
      </w:r>
      <w:r>
        <w:rPr>
          <w:rFonts w:hint="eastAsia" w:ascii="宋体" w:hAnsi="宋体"/>
          <w:sz w:val="28"/>
          <w:szCs w:val="22"/>
        </w:rPr>
        <w:t>赴现场检验人员</w:t>
      </w:r>
      <w:r>
        <w:rPr>
          <w:rFonts w:ascii="宋体" w:hAnsi="宋体"/>
          <w:sz w:val="28"/>
          <w:szCs w:val="22"/>
        </w:rPr>
        <w:t>进行现场</w:t>
      </w:r>
      <w:r>
        <w:rPr>
          <w:rFonts w:hint="eastAsia" w:ascii="宋体" w:hAnsi="宋体"/>
          <w:sz w:val="28"/>
          <w:szCs w:val="22"/>
        </w:rPr>
        <w:t>检验过程中，将</w:t>
      </w:r>
      <w:r>
        <w:rPr>
          <w:rFonts w:ascii="宋体" w:hAnsi="宋体"/>
          <w:sz w:val="28"/>
          <w:szCs w:val="22"/>
        </w:rPr>
        <w:t>严格按照《</w:t>
      </w:r>
      <w:r>
        <w:rPr>
          <w:rFonts w:hint="eastAsia" w:ascii="宋体" w:hAnsi="宋体"/>
          <w:sz w:val="28"/>
          <w:szCs w:val="22"/>
        </w:rPr>
        <w:t>客户告知书</w:t>
      </w:r>
      <w:r>
        <w:rPr>
          <w:rFonts w:ascii="宋体" w:hAnsi="宋体"/>
          <w:sz w:val="28"/>
          <w:szCs w:val="22"/>
        </w:rPr>
        <w:t>》中的</w:t>
      </w:r>
      <w:r>
        <w:rPr>
          <w:rFonts w:hint="eastAsia" w:ascii="宋体" w:hAnsi="宋体"/>
          <w:sz w:val="28"/>
          <w:szCs w:val="22"/>
        </w:rPr>
        <w:t>要求开展相关工作</w:t>
      </w:r>
      <w:r>
        <w:rPr>
          <w:rFonts w:ascii="宋体" w:hAnsi="宋体"/>
          <w:sz w:val="28"/>
          <w:szCs w:val="22"/>
        </w:rPr>
        <w:t>。</w:t>
      </w:r>
    </w:p>
    <w:p w14:paraId="6BEF2C05">
      <w:pPr>
        <w:spacing w:line="360" w:lineRule="auto"/>
        <w:ind w:firstLine="560" w:firstLineChars="200"/>
        <w:rPr>
          <w:rFonts w:ascii="宋体" w:hAnsi="宋体"/>
          <w:sz w:val="28"/>
          <w:szCs w:val="22"/>
        </w:rPr>
      </w:pPr>
      <w:r>
        <w:rPr>
          <w:rFonts w:ascii="宋体" w:hAnsi="宋体"/>
          <w:sz w:val="28"/>
          <w:szCs w:val="22"/>
        </w:rPr>
        <w:t>我方承诺主动配合贵院执行有关廉洁从业的规定,不向贵院相关赴现场检验人员提供任何形式的礼金、有价证券、馈赠礼品、礼品券或有价票证，不安排贵院相关检验人员游玩，不安排贵院相关检验人员涉足娱乐场所等，对于违反上述规定的情况承担相应的法律责任。</w:t>
      </w:r>
    </w:p>
    <w:p w14:paraId="00CD0C59">
      <w:pPr>
        <w:widowControl/>
        <w:jc w:val="right"/>
        <w:rPr>
          <w:rFonts w:ascii="宋体" w:hAnsi="宋体" w:cs="Arial"/>
          <w:sz w:val="28"/>
          <w:szCs w:val="21"/>
        </w:rPr>
      </w:pPr>
    </w:p>
    <w:p w14:paraId="04F75757">
      <w:pPr>
        <w:widowControl/>
        <w:jc w:val="right"/>
        <w:rPr>
          <w:rFonts w:ascii="宋体" w:hAnsi="宋体" w:cs="Arial"/>
          <w:sz w:val="28"/>
          <w:szCs w:val="21"/>
        </w:rPr>
      </w:pPr>
    </w:p>
    <w:p w14:paraId="5039E2AA">
      <w:pPr>
        <w:widowControl/>
        <w:ind w:left="4200" w:right="420" w:firstLine="420"/>
        <w:rPr>
          <w:rFonts w:ascii="宋体" w:hAnsi="宋体" w:cs="Arial"/>
          <w:sz w:val="28"/>
          <w:szCs w:val="21"/>
          <w:u w:val="single"/>
        </w:rPr>
      </w:pPr>
      <w:r>
        <w:rPr>
          <w:rFonts w:hint="eastAsia" w:ascii="宋体" w:hAnsi="宋体" w:cs="Arial"/>
          <w:sz w:val="28"/>
          <w:szCs w:val="21"/>
        </w:rPr>
        <w:t>申请单位名称：</w:t>
      </w:r>
    </w:p>
    <w:p w14:paraId="12BF6255">
      <w:pPr>
        <w:widowControl/>
        <w:jc w:val="right"/>
        <w:rPr>
          <w:rFonts w:ascii="宋体" w:hAnsi="宋体" w:cs="Arial"/>
          <w:sz w:val="28"/>
          <w:szCs w:val="21"/>
        </w:rPr>
      </w:pPr>
    </w:p>
    <w:p w14:paraId="5A6DEB81">
      <w:pPr>
        <w:widowControl/>
        <w:ind w:left="4200" w:right="420" w:firstLine="420"/>
        <w:rPr>
          <w:rFonts w:ascii="宋体" w:hAnsi="宋体" w:cs="Arial"/>
          <w:sz w:val="28"/>
          <w:szCs w:val="21"/>
          <w:u w:val="single"/>
        </w:rPr>
      </w:pPr>
      <w:r>
        <w:rPr>
          <w:rFonts w:hint="eastAsia" w:ascii="宋体" w:hAnsi="宋体" w:cs="Arial"/>
          <w:sz w:val="28"/>
          <w:szCs w:val="21"/>
        </w:rPr>
        <w:t>申请单位代表：</w:t>
      </w:r>
    </w:p>
    <w:p w14:paraId="2DF5B46D">
      <w:pPr>
        <w:widowControl/>
        <w:ind w:right="420" w:firstLine="5740" w:firstLineChars="2050"/>
        <w:rPr>
          <w:rFonts w:ascii="宋体" w:hAnsi="宋体" w:cs="Arial"/>
          <w:sz w:val="28"/>
          <w:szCs w:val="21"/>
        </w:rPr>
      </w:pPr>
    </w:p>
    <w:p w14:paraId="40DB2667">
      <w:pPr>
        <w:widowControl/>
        <w:ind w:right="420" w:firstLine="3220" w:firstLineChars="1150"/>
        <w:jc w:val="right"/>
        <w:rPr>
          <w:rFonts w:ascii="宋体" w:hAnsi="宋体" w:cs="Arial"/>
          <w:sz w:val="28"/>
          <w:szCs w:val="21"/>
        </w:rPr>
        <w:sectPr>
          <w:headerReference r:id="rId4" w:type="default"/>
          <w:footerReference r:id="rId5" w:type="default"/>
          <w:pgSz w:w="11906" w:h="16838"/>
          <w:pgMar w:top="1418" w:right="1134" w:bottom="1418" w:left="1418" w:header="851" w:footer="992" w:gutter="0"/>
          <w:cols w:space="425" w:num="1"/>
          <w:docGrid w:type="lines" w:linePitch="312" w:charSpace="0"/>
        </w:sectPr>
      </w:pPr>
      <w:r>
        <w:rPr>
          <w:rFonts w:hint="eastAsia" w:ascii="宋体" w:hAnsi="宋体" w:cs="Arial"/>
          <w:sz w:val="28"/>
          <w:szCs w:val="21"/>
        </w:rPr>
        <w:t xml:space="preserve">  年     月     日</w:t>
      </w:r>
    </w:p>
    <w:p w14:paraId="27662243">
      <w:pPr>
        <w:spacing w:line="300" w:lineRule="auto"/>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14BDA2AA">
      <w:pPr>
        <w:spacing w:beforeLines="50" w:afterLines="100"/>
        <w:jc w:val="center"/>
        <w:rPr>
          <w:rFonts w:ascii="黑体" w:hAnsi="宋体" w:eastAsia="黑体"/>
          <w:color w:val="000000"/>
          <w:sz w:val="36"/>
          <w:szCs w:val="36"/>
        </w:rPr>
      </w:pPr>
      <w:r>
        <w:rPr>
          <w:rFonts w:hint="eastAsia" w:ascii="黑体" w:hAnsi="宋体" w:eastAsia="黑体"/>
          <w:color w:val="000000"/>
          <w:sz w:val="36"/>
          <w:szCs w:val="36"/>
        </w:rPr>
        <w:t>上海市医疗器械检验研究院赴现场检验的客户告知书</w:t>
      </w:r>
    </w:p>
    <w:p w14:paraId="1E9B8967">
      <w:pPr>
        <w:spacing w:line="300" w:lineRule="auto"/>
        <w:jc w:val="left"/>
        <w:rPr>
          <w:rFonts w:ascii="宋体" w:hAnsi="宋体" w:cs="Arial"/>
          <w:b/>
          <w:color w:val="000000"/>
          <w:sz w:val="24"/>
        </w:rPr>
      </w:pPr>
      <w:r>
        <w:rPr>
          <w:rFonts w:ascii="宋体" w:hAnsi="宋体" w:cs="Arial"/>
          <w:b/>
          <w:color w:val="000000"/>
          <w:sz w:val="24"/>
        </w:rPr>
        <w:t>尊敬的</w:t>
      </w:r>
      <w:r>
        <w:rPr>
          <w:rFonts w:hint="eastAsia" w:ascii="宋体" w:hAnsi="宋体" w:cs="Arial"/>
          <w:b/>
          <w:color w:val="000000"/>
          <w:sz w:val="24"/>
        </w:rPr>
        <w:t>CMTC客户</w:t>
      </w:r>
      <w:r>
        <w:rPr>
          <w:rFonts w:ascii="宋体" w:hAnsi="宋体" w:cs="Arial"/>
          <w:b/>
          <w:color w:val="000000"/>
          <w:sz w:val="24"/>
        </w:rPr>
        <w:t>：</w:t>
      </w:r>
    </w:p>
    <w:p w14:paraId="2CD50440">
      <w:pPr>
        <w:spacing w:line="300" w:lineRule="auto"/>
        <w:ind w:firstLine="470" w:firstLineChars="196"/>
        <w:jc w:val="left"/>
        <w:rPr>
          <w:rFonts w:ascii="宋体" w:hAnsi="宋体" w:cs="Arial"/>
          <w:color w:val="000000"/>
          <w:sz w:val="24"/>
        </w:rPr>
      </w:pPr>
      <w:r>
        <w:rPr>
          <w:rFonts w:ascii="宋体" w:hAnsi="宋体" w:cs="Arial"/>
          <w:color w:val="000000"/>
          <w:sz w:val="24"/>
        </w:rPr>
        <w:t>为了规范</w:t>
      </w:r>
      <w:r>
        <w:rPr>
          <w:rFonts w:hint="eastAsia" w:ascii="宋体" w:hAnsi="宋体" w:cs="Arial"/>
          <w:color w:val="000000"/>
          <w:sz w:val="24"/>
        </w:rPr>
        <w:t>我院赴现场检验人员</w:t>
      </w:r>
      <w:r>
        <w:rPr>
          <w:rFonts w:ascii="宋体" w:hAnsi="宋体" w:cs="Arial"/>
          <w:color w:val="000000"/>
          <w:sz w:val="24"/>
        </w:rPr>
        <w:t>的行为，提高</w:t>
      </w:r>
      <w:r>
        <w:rPr>
          <w:rFonts w:hint="eastAsia" w:ascii="宋体" w:hAnsi="宋体" w:cs="Arial"/>
          <w:color w:val="000000"/>
          <w:sz w:val="24"/>
        </w:rPr>
        <w:t>检验</w:t>
      </w:r>
      <w:r>
        <w:rPr>
          <w:rFonts w:ascii="宋体" w:hAnsi="宋体" w:cs="Arial"/>
          <w:color w:val="000000"/>
          <w:sz w:val="24"/>
        </w:rPr>
        <w:t>工作质量，进一步提升</w:t>
      </w:r>
      <w:r>
        <w:rPr>
          <w:rFonts w:hint="eastAsia" w:ascii="宋体" w:hAnsi="宋体" w:cs="Arial"/>
          <w:color w:val="000000"/>
          <w:sz w:val="24"/>
        </w:rPr>
        <w:t>我院</w:t>
      </w:r>
      <w:r>
        <w:rPr>
          <w:rFonts w:ascii="宋体" w:hAnsi="宋体" w:cs="Arial"/>
          <w:color w:val="000000"/>
          <w:sz w:val="24"/>
        </w:rPr>
        <w:t>的客户服务水平，现将有关廉政要求告知如下：</w:t>
      </w:r>
    </w:p>
    <w:p w14:paraId="4984E9C5">
      <w:pPr>
        <w:widowControl/>
        <w:spacing w:line="300" w:lineRule="auto"/>
        <w:jc w:val="left"/>
        <w:rPr>
          <w:rFonts w:ascii="宋体" w:hAnsi="宋体" w:cs="Arial"/>
          <w:sz w:val="24"/>
        </w:rPr>
      </w:pPr>
      <w:r>
        <w:rPr>
          <w:rFonts w:ascii="宋体" w:hAnsi="宋体" w:cs="Arial"/>
          <w:color w:val="000000"/>
          <w:kern w:val="0"/>
          <w:sz w:val="24"/>
        </w:rPr>
        <w:t xml:space="preserve">   一、</w:t>
      </w:r>
      <w:r>
        <w:rPr>
          <w:rFonts w:hint="eastAsia" w:ascii="宋体" w:hAnsi="宋体" w:cs="Arial"/>
          <w:color w:val="000000"/>
          <w:sz w:val="24"/>
        </w:rPr>
        <w:t>赴现场检验人员</w:t>
      </w:r>
      <w:r>
        <w:rPr>
          <w:rFonts w:ascii="宋体" w:hAnsi="宋体" w:cs="Arial"/>
          <w:sz w:val="24"/>
        </w:rPr>
        <w:t>除应</w:t>
      </w:r>
      <w:r>
        <w:rPr>
          <w:rFonts w:ascii="宋体" w:hAnsi="宋体" w:cs="Arial"/>
          <w:color w:val="000000"/>
          <w:sz w:val="24"/>
        </w:rPr>
        <w:t>严格遵守国家有关</w:t>
      </w:r>
      <w:r>
        <w:rPr>
          <w:rFonts w:hint="eastAsia" w:ascii="宋体" w:hAnsi="宋体" w:cs="Arial"/>
          <w:color w:val="000000"/>
          <w:sz w:val="24"/>
        </w:rPr>
        <w:t>纪律</w:t>
      </w:r>
      <w:r>
        <w:rPr>
          <w:rFonts w:ascii="宋体" w:hAnsi="宋体" w:cs="Arial"/>
          <w:color w:val="000000"/>
          <w:sz w:val="24"/>
        </w:rPr>
        <w:t>外，还应遵守</w:t>
      </w:r>
      <w:r>
        <w:rPr>
          <w:rFonts w:ascii="宋体" w:hAnsi="宋体" w:cs="Arial"/>
          <w:sz w:val="24"/>
        </w:rPr>
        <w:t>《上海市医疗器械检验研究院赴现场检验工作纪律与要求》。</w:t>
      </w:r>
    </w:p>
    <w:p w14:paraId="7892FBB8">
      <w:pPr>
        <w:widowControl/>
        <w:spacing w:line="300" w:lineRule="auto"/>
        <w:jc w:val="left"/>
        <w:rPr>
          <w:rFonts w:ascii="宋体" w:hAnsi="宋体" w:cs="Arial"/>
          <w:sz w:val="24"/>
        </w:rPr>
      </w:pPr>
      <w:r>
        <w:rPr>
          <w:rFonts w:ascii="宋体" w:hAnsi="宋体" w:cs="Arial"/>
          <w:color w:val="000000"/>
          <w:kern w:val="0"/>
          <w:sz w:val="24"/>
        </w:rPr>
        <w:t xml:space="preserve">   二、</w:t>
      </w:r>
      <w:r>
        <w:rPr>
          <w:rFonts w:ascii="宋体" w:hAnsi="宋体" w:cs="Arial"/>
          <w:sz w:val="24"/>
        </w:rPr>
        <w:t>在</w:t>
      </w:r>
      <w:r>
        <w:rPr>
          <w:rFonts w:hint="eastAsia" w:ascii="宋体" w:hAnsi="宋体" w:cs="Arial"/>
          <w:color w:val="000000"/>
          <w:sz w:val="24"/>
        </w:rPr>
        <w:t>赴现场检验</w:t>
      </w:r>
      <w:r>
        <w:rPr>
          <w:rFonts w:ascii="宋体" w:hAnsi="宋体" w:cs="Arial"/>
          <w:sz w:val="24"/>
        </w:rPr>
        <w:t>中，</w:t>
      </w:r>
      <w:r>
        <w:rPr>
          <w:rFonts w:hint="eastAsia" w:ascii="宋体" w:hAnsi="宋体" w:cs="Arial"/>
          <w:color w:val="000000"/>
          <w:sz w:val="24"/>
        </w:rPr>
        <w:t>检验人员</w:t>
      </w:r>
      <w:r>
        <w:rPr>
          <w:rFonts w:ascii="宋体" w:hAnsi="宋体" w:cs="Arial"/>
          <w:sz w:val="24"/>
        </w:rPr>
        <w:t>应坚持客观公正的原则、做到</w:t>
      </w:r>
      <w:r>
        <w:rPr>
          <w:rFonts w:hint="eastAsia" w:ascii="宋体" w:hAnsi="宋体" w:cs="Arial"/>
          <w:sz w:val="24"/>
        </w:rPr>
        <w:t>认真准确</w:t>
      </w:r>
      <w:r>
        <w:rPr>
          <w:rFonts w:ascii="宋体" w:hAnsi="宋体" w:cs="Arial"/>
          <w:sz w:val="24"/>
        </w:rPr>
        <w:t>、文明有礼，禁止任何有损客户正当利益的行为。</w:t>
      </w:r>
    </w:p>
    <w:p w14:paraId="6A9D3ECA">
      <w:pPr>
        <w:widowControl/>
        <w:spacing w:line="300" w:lineRule="auto"/>
        <w:jc w:val="left"/>
        <w:rPr>
          <w:rFonts w:ascii="宋体" w:hAnsi="宋体" w:cs="Arial"/>
          <w:sz w:val="24"/>
        </w:rPr>
      </w:pPr>
      <w:r>
        <w:rPr>
          <w:rFonts w:ascii="宋体" w:hAnsi="宋体" w:cs="Arial"/>
          <w:sz w:val="24"/>
        </w:rPr>
        <w:t xml:space="preserve">   三、</w:t>
      </w:r>
      <w:r>
        <w:rPr>
          <w:rFonts w:hint="eastAsia" w:ascii="宋体" w:hAnsi="宋体" w:cs="Arial"/>
          <w:color w:val="000000"/>
          <w:sz w:val="24"/>
        </w:rPr>
        <w:t>赴现场检验费用包括：产品检验费，差旅费（交通费、住宿费，出差补贴及签证费、保险费等），设备租赁费。</w:t>
      </w:r>
    </w:p>
    <w:p w14:paraId="7E0AE6F9">
      <w:pPr>
        <w:widowControl/>
        <w:spacing w:line="300" w:lineRule="auto"/>
        <w:ind w:firstLine="360" w:firstLineChars="150"/>
        <w:jc w:val="left"/>
        <w:rPr>
          <w:rFonts w:ascii="宋体" w:hAnsi="宋体" w:cs="Arial"/>
          <w:sz w:val="24"/>
        </w:rPr>
      </w:pPr>
      <w:r>
        <w:rPr>
          <w:rFonts w:hint="eastAsia" w:ascii="宋体" w:hAnsi="宋体" w:cs="Arial"/>
          <w:sz w:val="24"/>
        </w:rPr>
        <w:t>四、产品检验费按实计费。差旅费和设备租赁费由我院按规定垫付，其中交通费、住宿费、签证费、保险费及设备租赁费在最终检验费用结算时据实计收，出差补贴按规定标准的人日数计收。出差补贴我院会按相关规定结算给检验人员。</w:t>
      </w:r>
    </w:p>
    <w:p w14:paraId="76D8F085">
      <w:pPr>
        <w:widowControl/>
        <w:spacing w:line="300" w:lineRule="auto"/>
        <w:jc w:val="left"/>
        <w:rPr>
          <w:rFonts w:ascii="宋体" w:hAnsi="宋体" w:cs="Arial"/>
          <w:sz w:val="24"/>
        </w:rPr>
      </w:pPr>
      <w:r>
        <w:rPr>
          <w:rFonts w:ascii="宋体" w:hAnsi="宋体" w:cs="Arial"/>
          <w:color w:val="000000"/>
          <w:kern w:val="0"/>
          <w:sz w:val="24"/>
        </w:rPr>
        <w:t xml:space="preserve">   五、</w:t>
      </w:r>
      <w:r>
        <w:rPr>
          <w:rFonts w:hint="eastAsia" w:ascii="宋体" w:hAnsi="宋体" w:cs="Arial"/>
          <w:sz w:val="24"/>
        </w:rPr>
        <w:t>为加强行风建设，请委托方主动配合我院执行有关廉洁从业的规定,不向检验人员提供任何形式的礼金、有价证券、馈赠礼品、礼品券或有价票证，不安排相关检验人员游玩，不带相关检验人员涉足娱乐场所。</w:t>
      </w:r>
    </w:p>
    <w:p w14:paraId="2BFFD23C">
      <w:pPr>
        <w:widowControl/>
        <w:spacing w:line="300" w:lineRule="auto"/>
        <w:ind w:firstLine="360" w:firstLineChars="150"/>
        <w:jc w:val="left"/>
        <w:rPr>
          <w:rFonts w:ascii="宋体" w:hAnsi="宋体" w:cs="Arial"/>
          <w:sz w:val="24"/>
        </w:rPr>
      </w:pPr>
      <w:r>
        <w:rPr>
          <w:rFonts w:ascii="宋体" w:hAnsi="宋体" w:cs="Arial"/>
          <w:sz w:val="24"/>
        </w:rPr>
        <w:t>六、</w:t>
      </w:r>
      <w:r>
        <w:rPr>
          <w:rFonts w:hint="eastAsia" w:ascii="宋体" w:hAnsi="宋体" w:cs="Arial"/>
          <w:sz w:val="24"/>
        </w:rPr>
        <w:t>委托方应在检验人员抵达现场开展检验之前，做好试验场地、环境设施和仪器设备等准备工作，确保满足现场检验条件；若因委托方准备工作不足而造成检验结果不合格或不能在规定时间内完成检验的，其结果由委托方全权负责。</w:t>
      </w:r>
    </w:p>
    <w:p w14:paraId="0F3B4C10">
      <w:pPr>
        <w:widowControl/>
        <w:spacing w:line="300" w:lineRule="auto"/>
        <w:ind w:firstLine="360" w:firstLineChars="150"/>
        <w:jc w:val="left"/>
        <w:rPr>
          <w:rFonts w:ascii="宋体" w:hAnsi="宋体" w:cs="Arial"/>
          <w:sz w:val="24"/>
        </w:rPr>
      </w:pPr>
      <w:r>
        <w:rPr>
          <w:rFonts w:ascii="宋体" w:hAnsi="宋体" w:cs="Arial"/>
          <w:sz w:val="24"/>
        </w:rPr>
        <w:t>七、对违反本告知书规定的</w:t>
      </w:r>
      <w:r>
        <w:rPr>
          <w:rFonts w:hint="eastAsia" w:ascii="宋体" w:hAnsi="宋体" w:cs="Arial"/>
          <w:sz w:val="24"/>
        </w:rPr>
        <w:t>检验人</w:t>
      </w:r>
      <w:r>
        <w:rPr>
          <w:rFonts w:ascii="宋体" w:hAnsi="宋体" w:cs="Arial"/>
          <w:sz w:val="24"/>
        </w:rPr>
        <w:t>员，</w:t>
      </w:r>
      <w:r>
        <w:rPr>
          <w:rFonts w:hint="eastAsia" w:ascii="宋体" w:hAnsi="宋体" w:cs="Arial"/>
          <w:color w:val="000000"/>
          <w:sz w:val="24"/>
        </w:rPr>
        <w:t>我院</w:t>
      </w:r>
      <w:r>
        <w:rPr>
          <w:rFonts w:ascii="宋体" w:hAnsi="宋体" w:cs="Arial"/>
          <w:sz w:val="24"/>
        </w:rPr>
        <w:t>会</w:t>
      </w:r>
      <w:r>
        <w:rPr>
          <w:rFonts w:hint="eastAsia" w:ascii="宋体" w:hAnsi="宋体" w:cs="Arial"/>
          <w:sz w:val="24"/>
        </w:rPr>
        <w:t>按照相关规定</w:t>
      </w:r>
      <w:r>
        <w:rPr>
          <w:rFonts w:ascii="宋体" w:hAnsi="宋体" w:cs="Arial"/>
          <w:sz w:val="24"/>
        </w:rPr>
        <w:t>做出处理。</w:t>
      </w:r>
    </w:p>
    <w:p w14:paraId="6043156E">
      <w:pPr>
        <w:widowControl/>
        <w:spacing w:line="300" w:lineRule="auto"/>
        <w:ind w:firstLine="360" w:firstLineChars="150"/>
        <w:jc w:val="left"/>
        <w:rPr>
          <w:rFonts w:ascii="宋体" w:hAnsi="宋体" w:cs="Arial"/>
          <w:sz w:val="24"/>
        </w:rPr>
      </w:pPr>
      <w:r>
        <w:rPr>
          <w:rFonts w:ascii="宋体" w:hAnsi="宋体" w:cs="Arial"/>
          <w:sz w:val="24"/>
        </w:rPr>
        <w:t>八、对违反第五条规定的</w:t>
      </w:r>
      <w:r>
        <w:rPr>
          <w:rFonts w:hint="eastAsia" w:ascii="宋体" w:hAnsi="宋体" w:cs="Arial"/>
          <w:sz w:val="24"/>
        </w:rPr>
        <w:t>委托方</w:t>
      </w:r>
      <w:r>
        <w:rPr>
          <w:rFonts w:ascii="宋体" w:hAnsi="宋体" w:cs="Arial"/>
          <w:sz w:val="24"/>
        </w:rPr>
        <w:t>，一经查实，</w:t>
      </w:r>
      <w:r>
        <w:rPr>
          <w:rFonts w:hint="eastAsia" w:ascii="宋体" w:hAnsi="宋体" w:cs="Arial"/>
          <w:color w:val="000000"/>
          <w:sz w:val="24"/>
        </w:rPr>
        <w:t>我院</w:t>
      </w:r>
      <w:r>
        <w:rPr>
          <w:rFonts w:ascii="宋体" w:hAnsi="宋体" w:cs="Arial"/>
          <w:sz w:val="24"/>
        </w:rPr>
        <w:t>将</w:t>
      </w:r>
      <w:r>
        <w:rPr>
          <w:rFonts w:hint="eastAsia" w:ascii="宋体" w:hAnsi="宋体" w:cs="Arial"/>
          <w:sz w:val="24"/>
        </w:rPr>
        <w:t>对检验报告的公正性进行审查</w:t>
      </w:r>
      <w:r>
        <w:rPr>
          <w:rFonts w:ascii="宋体" w:hAnsi="宋体" w:cs="Arial"/>
          <w:sz w:val="24"/>
        </w:rPr>
        <w:t>，必要时追究</w:t>
      </w:r>
      <w:r>
        <w:rPr>
          <w:rFonts w:hint="eastAsia" w:ascii="宋体" w:hAnsi="宋体" w:cs="Arial"/>
          <w:sz w:val="24"/>
        </w:rPr>
        <w:t>委托方的</w:t>
      </w:r>
      <w:r>
        <w:rPr>
          <w:rFonts w:ascii="宋体" w:hAnsi="宋体" w:cs="Arial"/>
          <w:sz w:val="24"/>
        </w:rPr>
        <w:t>法律责任。</w:t>
      </w:r>
    </w:p>
    <w:p w14:paraId="07F4EE49">
      <w:pPr>
        <w:widowControl/>
        <w:spacing w:line="300" w:lineRule="auto"/>
        <w:ind w:firstLine="360" w:firstLineChars="150"/>
        <w:jc w:val="left"/>
        <w:rPr>
          <w:rFonts w:ascii="宋体" w:hAnsi="宋体" w:cs="Arial"/>
          <w:sz w:val="24"/>
        </w:rPr>
      </w:pPr>
      <w:r>
        <w:rPr>
          <w:rFonts w:hint="eastAsia" w:ascii="宋体" w:hAnsi="宋体" w:cs="Arial"/>
          <w:sz w:val="24"/>
        </w:rPr>
        <w:t>九</w:t>
      </w:r>
      <w:r>
        <w:rPr>
          <w:rFonts w:ascii="宋体" w:hAnsi="宋体" w:cs="Arial"/>
          <w:sz w:val="24"/>
        </w:rPr>
        <w:t>、欢迎对</w:t>
      </w:r>
      <w:r>
        <w:rPr>
          <w:rFonts w:hint="eastAsia" w:ascii="宋体" w:hAnsi="宋体" w:cs="Arial"/>
          <w:sz w:val="24"/>
        </w:rPr>
        <w:t>检验人</w:t>
      </w:r>
      <w:r>
        <w:rPr>
          <w:rFonts w:ascii="宋体" w:hAnsi="宋体" w:cs="Arial"/>
          <w:sz w:val="24"/>
        </w:rPr>
        <w:t>员的工作给予监督，如发现违规行为请及时向我</w:t>
      </w:r>
      <w:r>
        <w:rPr>
          <w:rFonts w:hint="eastAsia" w:ascii="宋体" w:hAnsi="宋体" w:cs="Arial"/>
          <w:sz w:val="24"/>
        </w:rPr>
        <w:t>院</w:t>
      </w:r>
      <w:r>
        <w:rPr>
          <w:rFonts w:ascii="宋体" w:hAnsi="宋体" w:cs="Arial"/>
          <w:sz w:val="24"/>
        </w:rPr>
        <w:t>反映。欢迎对我</w:t>
      </w:r>
      <w:r>
        <w:rPr>
          <w:rFonts w:hint="eastAsia" w:ascii="宋体" w:hAnsi="宋体" w:cs="Arial"/>
          <w:sz w:val="24"/>
        </w:rPr>
        <w:t>院检验</w:t>
      </w:r>
      <w:r>
        <w:rPr>
          <w:rFonts w:ascii="宋体" w:hAnsi="宋体" w:cs="Arial"/>
          <w:sz w:val="24"/>
        </w:rPr>
        <w:t>工作提出宝贵意见和建议</w:t>
      </w:r>
      <w:r>
        <w:rPr>
          <w:rFonts w:hint="eastAsia" w:ascii="宋体" w:hAnsi="宋体" w:cs="Arial"/>
          <w:sz w:val="24"/>
        </w:rPr>
        <w:t>。</w:t>
      </w:r>
      <w:r>
        <w:rPr>
          <w:rFonts w:hint="eastAsia" w:ascii="宋体" w:hAnsi="宋体" w:cs="Arial"/>
          <w:color w:val="000000"/>
          <w:sz w:val="24"/>
        </w:rPr>
        <w:t>我院</w:t>
      </w:r>
      <w:r>
        <w:rPr>
          <w:rFonts w:ascii="宋体" w:hAnsi="宋体" w:cs="Arial"/>
          <w:sz w:val="24"/>
        </w:rPr>
        <w:t>投诉</w:t>
      </w:r>
      <w:r>
        <w:rPr>
          <w:rFonts w:hint="eastAsia" w:ascii="宋体" w:hAnsi="宋体" w:cs="Arial"/>
          <w:sz w:val="24"/>
        </w:rPr>
        <w:t>举报</w:t>
      </w:r>
      <w:r>
        <w:rPr>
          <w:rFonts w:ascii="宋体" w:hAnsi="宋体" w:cs="Arial"/>
          <w:sz w:val="24"/>
        </w:rPr>
        <w:t>电话：0</w:t>
      </w:r>
      <w:r>
        <w:rPr>
          <w:rFonts w:hint="eastAsia" w:ascii="宋体" w:hAnsi="宋体" w:cs="Arial"/>
          <w:sz w:val="24"/>
        </w:rPr>
        <w:t>21</w:t>
      </w:r>
      <w:r>
        <w:rPr>
          <w:rFonts w:ascii="宋体" w:hAnsi="宋体" w:cs="Arial"/>
          <w:sz w:val="24"/>
        </w:rPr>
        <w:t>-</w:t>
      </w:r>
      <w:r>
        <w:rPr>
          <w:rFonts w:hint="eastAsia" w:ascii="宋体" w:hAnsi="宋体" w:cs="Arial"/>
          <w:sz w:val="24"/>
        </w:rPr>
        <w:t>38019803,</w:t>
      </w:r>
      <w:r>
        <w:rPr>
          <w:rFonts w:ascii="宋体" w:hAnsi="宋体" w:cs="Arial"/>
          <w:sz w:val="24"/>
        </w:rPr>
        <w:t>电子信箱：cmtcdangban@163.com</w:t>
      </w:r>
    </w:p>
    <w:p w14:paraId="4059EBF8">
      <w:pPr>
        <w:ind w:firstLine="470" w:firstLineChars="196"/>
        <w:jc w:val="left"/>
        <w:rPr>
          <w:rFonts w:ascii="宋体" w:hAnsi="宋体" w:cs="Arial"/>
          <w:sz w:val="24"/>
        </w:rPr>
      </w:pPr>
      <w:r>
        <w:rPr>
          <w:rFonts w:hint="eastAsia" w:ascii="宋体" w:hAnsi="宋体" w:cs="Arial"/>
          <w:sz w:val="24"/>
        </w:rPr>
        <w:t>十、</w:t>
      </w:r>
      <w:r>
        <w:rPr>
          <w:rFonts w:ascii="宋体" w:hAnsi="宋体" w:cs="Arial"/>
          <w:bCs/>
          <w:sz w:val="24"/>
        </w:rPr>
        <w:t>请</w:t>
      </w:r>
      <w:r>
        <w:rPr>
          <w:rFonts w:hint="eastAsia" w:ascii="宋体" w:hAnsi="宋体" w:cs="Arial"/>
          <w:bCs/>
          <w:sz w:val="24"/>
        </w:rPr>
        <w:t>在检验人员完成现场检验后</w:t>
      </w:r>
      <w:r>
        <w:rPr>
          <w:rFonts w:ascii="宋体" w:hAnsi="宋体" w:cs="Arial"/>
          <w:bCs/>
          <w:sz w:val="24"/>
        </w:rPr>
        <w:t>填写</w:t>
      </w:r>
      <w:r>
        <w:rPr>
          <w:rFonts w:ascii="宋体" w:hAnsi="宋体" w:cs="Arial"/>
          <w:sz w:val="24"/>
        </w:rPr>
        <w:t>《</w:t>
      </w:r>
      <w:r>
        <w:rPr>
          <w:rFonts w:hint="eastAsia" w:ascii="宋体" w:hAnsi="宋体" w:cs="Arial"/>
          <w:color w:val="000000"/>
          <w:sz w:val="24"/>
        </w:rPr>
        <w:t>上海市医疗器械检验研究院</w:t>
      </w:r>
      <w:r>
        <w:rPr>
          <w:rFonts w:hint="eastAsia" w:ascii="宋体" w:hAnsi="宋体" w:cs="Arial"/>
          <w:sz w:val="24"/>
        </w:rPr>
        <w:t>赴现场检验人员廉政纪律调查反馈表</w:t>
      </w:r>
      <w:r>
        <w:rPr>
          <w:rFonts w:ascii="宋体" w:hAnsi="宋体" w:cs="Arial"/>
          <w:sz w:val="24"/>
        </w:rPr>
        <w:t>》</w:t>
      </w:r>
      <w:r>
        <w:rPr>
          <w:rFonts w:hint="eastAsia" w:ascii="宋体" w:hAnsi="宋体" w:cs="Arial"/>
          <w:bCs/>
          <w:sz w:val="24"/>
        </w:rPr>
        <w:t>并通过以下任一种方式</w:t>
      </w:r>
      <w:r>
        <w:rPr>
          <w:rFonts w:ascii="宋体" w:hAnsi="宋体" w:cs="Arial"/>
          <w:bCs/>
          <w:sz w:val="24"/>
        </w:rPr>
        <w:t>反馈</w:t>
      </w:r>
      <w:r>
        <w:rPr>
          <w:rFonts w:hint="eastAsia" w:ascii="宋体" w:hAnsi="宋体" w:cs="Arial"/>
          <w:bCs/>
          <w:sz w:val="24"/>
        </w:rPr>
        <w:t>至我院：</w:t>
      </w:r>
    </w:p>
    <w:p w14:paraId="2E6E6EC7">
      <w:pPr>
        <w:ind w:firstLine="470" w:firstLineChars="196"/>
        <w:jc w:val="left"/>
        <w:rPr>
          <w:rFonts w:ascii="宋体" w:hAnsi="宋体" w:cs="Arial"/>
          <w:bCs/>
          <w:sz w:val="24"/>
        </w:rPr>
      </w:pPr>
      <w:r>
        <w:rPr>
          <w:rFonts w:hint="eastAsia" w:ascii="宋体" w:hAnsi="宋体" w:cs="Arial"/>
          <w:bCs/>
          <w:sz w:val="24"/>
        </w:rPr>
        <w:t>1.网上受理系统内反馈；</w:t>
      </w:r>
    </w:p>
    <w:p w14:paraId="7D3F2200">
      <w:pPr>
        <w:widowControl/>
        <w:snapToGrid w:val="0"/>
        <w:ind w:firstLine="480" w:firstLineChars="200"/>
        <w:jc w:val="left"/>
        <w:rPr>
          <w:rFonts w:ascii="宋体" w:hAnsi="宋体" w:cs="Arial"/>
          <w:kern w:val="0"/>
          <w:sz w:val="24"/>
          <w:u w:val="single"/>
        </w:rPr>
      </w:pPr>
      <w:r>
        <w:rPr>
          <w:rFonts w:hint="eastAsia" w:ascii="宋体" w:hAnsi="宋体" w:cs="Arial"/>
          <w:kern w:val="0"/>
          <w:sz w:val="24"/>
        </w:rPr>
        <w:t>2.</w:t>
      </w:r>
      <w:r>
        <w:rPr>
          <w:rFonts w:ascii="宋体" w:hAnsi="宋体" w:cs="Arial"/>
          <w:kern w:val="0"/>
          <w:sz w:val="24"/>
        </w:rPr>
        <w:t>邮寄</w:t>
      </w:r>
      <w:r>
        <w:rPr>
          <w:rFonts w:hint="eastAsia" w:ascii="宋体" w:hAnsi="宋体" w:cs="Arial"/>
          <w:kern w:val="0"/>
          <w:sz w:val="24"/>
        </w:rPr>
        <w:t>：地址：</w:t>
      </w:r>
      <w:r>
        <w:rPr>
          <w:rFonts w:hint="eastAsia" w:ascii="宋体" w:hAnsi="宋体" w:cs="Arial"/>
          <w:kern w:val="0"/>
          <w:sz w:val="24"/>
          <w:u w:val="single"/>
        </w:rPr>
        <w:t>上海</w:t>
      </w:r>
      <w:r>
        <w:rPr>
          <w:rFonts w:ascii="宋体" w:hAnsi="宋体" w:cs="Arial"/>
          <w:kern w:val="0"/>
          <w:sz w:val="24"/>
          <w:u w:val="single"/>
        </w:rPr>
        <w:t>市</w:t>
      </w:r>
      <w:r>
        <w:rPr>
          <w:rFonts w:hint="eastAsia" w:ascii="宋体" w:hAnsi="宋体" w:cs="Arial"/>
          <w:kern w:val="0"/>
          <w:sz w:val="24"/>
          <w:u w:val="single"/>
        </w:rPr>
        <w:t>浦东新区金银花路1号 业务部</w:t>
      </w:r>
      <w:r>
        <w:rPr>
          <w:rFonts w:ascii="宋体" w:hAnsi="宋体" w:cs="Arial"/>
          <w:kern w:val="0"/>
          <w:sz w:val="24"/>
          <w:u w:val="single"/>
        </w:rPr>
        <w:t>收</w:t>
      </w:r>
      <w:r>
        <w:rPr>
          <w:rFonts w:hint="eastAsia" w:ascii="宋体" w:hAnsi="宋体" w:cs="Arial"/>
          <w:kern w:val="0"/>
          <w:sz w:val="24"/>
          <w:u w:val="single"/>
        </w:rPr>
        <w:t>；</w:t>
      </w:r>
    </w:p>
    <w:p w14:paraId="0AC414E8">
      <w:pPr>
        <w:widowControl/>
        <w:snapToGrid w:val="0"/>
        <w:ind w:firstLine="1440" w:firstLineChars="600"/>
        <w:jc w:val="left"/>
        <w:rPr>
          <w:rFonts w:ascii="宋体" w:hAnsi="宋体" w:cs="Arial"/>
          <w:bCs/>
          <w:sz w:val="24"/>
        </w:rPr>
      </w:pPr>
      <w:r>
        <w:rPr>
          <w:rFonts w:ascii="宋体" w:hAnsi="宋体" w:cs="Arial"/>
          <w:kern w:val="0"/>
          <w:sz w:val="24"/>
        </w:rPr>
        <w:t>电话：</w:t>
      </w:r>
      <w:r>
        <w:rPr>
          <w:rFonts w:ascii="宋体" w:hAnsi="宋体" w:cs="Arial"/>
          <w:kern w:val="0"/>
          <w:sz w:val="24"/>
          <w:u w:val="single"/>
        </w:rPr>
        <w:t>0</w:t>
      </w:r>
      <w:r>
        <w:rPr>
          <w:rFonts w:hint="eastAsia" w:ascii="宋体" w:hAnsi="宋体" w:cs="Arial"/>
          <w:kern w:val="0"/>
          <w:sz w:val="24"/>
          <w:u w:val="single"/>
        </w:rPr>
        <w:t>21</w:t>
      </w:r>
      <w:r>
        <w:rPr>
          <w:rFonts w:ascii="宋体" w:hAnsi="宋体" w:cs="Arial"/>
          <w:kern w:val="0"/>
          <w:sz w:val="24"/>
          <w:u w:val="single"/>
        </w:rPr>
        <w:t>-</w:t>
      </w:r>
      <w:r>
        <w:rPr>
          <w:rFonts w:hint="eastAsia" w:ascii="宋体" w:hAnsi="宋体" w:cs="Arial"/>
          <w:kern w:val="0"/>
          <w:sz w:val="24"/>
          <w:u w:val="single"/>
        </w:rPr>
        <w:t>38019900；</w:t>
      </w:r>
      <w:r>
        <w:rPr>
          <w:rFonts w:ascii="宋体" w:hAnsi="宋体"/>
          <w:bCs/>
          <w:sz w:val="24"/>
        </w:rPr>
        <w:t>邮编</w:t>
      </w:r>
      <w:r>
        <w:rPr>
          <w:rFonts w:hint="eastAsia" w:ascii="宋体" w:hAnsi="宋体"/>
          <w:bCs/>
          <w:sz w:val="24"/>
        </w:rPr>
        <w:t>：</w:t>
      </w:r>
      <w:r>
        <w:rPr>
          <w:rFonts w:hint="eastAsia" w:ascii="宋体" w:hAnsi="宋体"/>
          <w:bCs/>
          <w:sz w:val="24"/>
          <w:u w:val="single"/>
        </w:rPr>
        <w:t>201318</w:t>
      </w:r>
    </w:p>
    <w:p w14:paraId="26EBC3D6">
      <w:pPr>
        <w:widowControl/>
        <w:spacing w:line="300" w:lineRule="auto"/>
        <w:ind w:firstLine="470" w:firstLineChars="196"/>
        <w:jc w:val="left"/>
        <w:rPr>
          <w:rFonts w:ascii="宋体" w:hAnsi="宋体" w:cs="Arial"/>
          <w:sz w:val="24"/>
        </w:rPr>
      </w:pPr>
      <w:r>
        <w:rPr>
          <w:rFonts w:ascii="宋体" w:hAnsi="宋体" w:cs="Arial"/>
          <w:sz w:val="24"/>
        </w:rPr>
        <w:t>以上各项，请仔细阅知，并自觉遵守。</w:t>
      </w:r>
    </w:p>
    <w:p w14:paraId="48898BD3">
      <w:pPr>
        <w:widowControl/>
        <w:spacing w:line="300" w:lineRule="auto"/>
        <w:ind w:firstLine="470" w:firstLineChars="196"/>
        <w:jc w:val="left"/>
        <w:rPr>
          <w:rFonts w:ascii="宋体" w:hAnsi="宋体" w:cs="Arial"/>
          <w:sz w:val="24"/>
        </w:rPr>
      </w:pPr>
      <w:r>
        <w:rPr>
          <w:rFonts w:ascii="宋体" w:hAnsi="宋体" w:cs="Arial"/>
          <w:sz w:val="24"/>
        </w:rPr>
        <w:t>感谢您的支持与配合。</w:t>
      </w:r>
    </w:p>
    <w:p w14:paraId="12148A24">
      <w:pPr>
        <w:spacing w:line="300" w:lineRule="auto"/>
        <w:jc w:val="right"/>
        <w:rPr>
          <w:rFonts w:ascii="宋体" w:hAnsi="宋体" w:cs="Arial"/>
          <w:b/>
          <w:color w:val="000000"/>
          <w:sz w:val="24"/>
        </w:rPr>
        <w:sectPr>
          <w:footerReference r:id="rId6" w:type="default"/>
          <w:pgSz w:w="11906" w:h="16838"/>
          <w:pgMar w:top="1418" w:right="1134" w:bottom="1418" w:left="1418" w:header="851" w:footer="992" w:gutter="0"/>
          <w:cols w:space="425" w:num="1"/>
          <w:docGrid w:type="lines" w:linePitch="312" w:charSpace="0"/>
        </w:sectPr>
      </w:pPr>
      <w:r>
        <w:rPr>
          <w:rFonts w:hint="eastAsia" w:ascii="宋体" w:hAnsi="宋体" w:cs="Arial"/>
          <w:b/>
          <w:color w:val="000000"/>
          <w:sz w:val="24"/>
        </w:rPr>
        <w:t>上海市医疗器械检验研究院</w:t>
      </w:r>
    </w:p>
    <w:p w14:paraId="0AA644EC">
      <w:pPr>
        <w:spacing w:line="300" w:lineRule="auto"/>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14:paraId="60C2B0FD">
      <w:pPr>
        <w:spacing w:beforeLines="100" w:afterLines="100"/>
        <w:jc w:val="center"/>
        <w:rPr>
          <w:rFonts w:ascii="黑体" w:hAnsi="宋体" w:eastAsia="黑体"/>
          <w:color w:val="000000"/>
          <w:sz w:val="36"/>
          <w:szCs w:val="36"/>
        </w:rPr>
      </w:pPr>
      <w:r>
        <w:rPr>
          <w:rFonts w:hint="eastAsia" w:ascii="黑体" w:hAnsi="宋体" w:eastAsia="黑体"/>
          <w:color w:val="000000"/>
          <w:sz w:val="36"/>
          <w:szCs w:val="36"/>
        </w:rPr>
        <w:t>上海市医疗器械检验研究院赴现场检验工作纪律与要求</w:t>
      </w:r>
    </w:p>
    <w:p w14:paraId="40674E07">
      <w:pPr>
        <w:spacing w:line="360" w:lineRule="auto"/>
        <w:ind w:firstLine="480" w:firstLineChars="200"/>
        <w:jc w:val="left"/>
        <w:rPr>
          <w:rFonts w:ascii="宋体" w:hAnsi="宋体" w:cs="Arial"/>
          <w:color w:val="000000"/>
          <w:sz w:val="24"/>
        </w:rPr>
      </w:pPr>
      <w:r>
        <w:rPr>
          <w:rFonts w:hint="eastAsia" w:ascii="宋体" w:hAnsi="宋体" w:cs="Arial"/>
          <w:color w:val="000000"/>
          <w:sz w:val="24"/>
        </w:rPr>
        <w:t>一、根据我院的工作安排，赴现场检验的检验人</w:t>
      </w:r>
      <w:r>
        <w:rPr>
          <w:rFonts w:ascii="宋体" w:hAnsi="宋体" w:cs="Arial"/>
          <w:color w:val="000000"/>
          <w:sz w:val="24"/>
        </w:rPr>
        <w:t>员</w:t>
      </w:r>
      <w:r>
        <w:rPr>
          <w:rFonts w:hint="eastAsia" w:ascii="宋体" w:hAnsi="宋体" w:cs="Arial"/>
          <w:color w:val="000000"/>
          <w:sz w:val="24"/>
        </w:rPr>
        <w:t>应严格按照委托方与我院签订的委托书/合同内容和现场检验计划实施现场检验。</w:t>
      </w:r>
    </w:p>
    <w:p w14:paraId="63AFC95C">
      <w:pPr>
        <w:spacing w:line="360" w:lineRule="auto"/>
        <w:ind w:firstLine="480" w:firstLineChars="200"/>
        <w:jc w:val="left"/>
        <w:rPr>
          <w:rFonts w:ascii="宋体" w:hAnsi="宋体" w:cs="Arial"/>
          <w:color w:val="000000"/>
          <w:sz w:val="24"/>
        </w:rPr>
      </w:pPr>
      <w:r>
        <w:rPr>
          <w:rFonts w:hint="eastAsia" w:ascii="宋体" w:hAnsi="宋体" w:cs="Arial"/>
          <w:color w:val="000000"/>
          <w:sz w:val="24"/>
        </w:rPr>
        <w:t>二、赴现场检验</w:t>
      </w:r>
      <w:r>
        <w:rPr>
          <w:rFonts w:ascii="宋体" w:hAnsi="宋体" w:cs="Arial"/>
          <w:color w:val="000000"/>
          <w:sz w:val="24"/>
        </w:rPr>
        <w:t>期间，</w:t>
      </w:r>
      <w:r>
        <w:rPr>
          <w:rFonts w:hint="eastAsia" w:ascii="宋体" w:hAnsi="宋体" w:cs="Arial"/>
          <w:color w:val="000000"/>
          <w:sz w:val="24"/>
        </w:rPr>
        <w:t>应遵纪守法、廉洁正派、坚持原则、文明礼貌。</w:t>
      </w:r>
    </w:p>
    <w:p w14:paraId="08334A71">
      <w:pPr>
        <w:spacing w:line="360" w:lineRule="auto"/>
        <w:ind w:firstLine="480" w:firstLineChars="200"/>
        <w:jc w:val="left"/>
        <w:rPr>
          <w:rFonts w:ascii="宋体" w:hAnsi="宋体" w:cs="Arial"/>
          <w:color w:val="000000"/>
          <w:sz w:val="24"/>
          <w:highlight w:val="yellow"/>
        </w:rPr>
      </w:pPr>
      <w:r>
        <w:rPr>
          <w:rFonts w:hint="eastAsia" w:ascii="宋体" w:hAnsi="宋体" w:cs="Arial"/>
          <w:color w:val="000000"/>
          <w:sz w:val="24"/>
        </w:rPr>
        <w:t>三、赴现场检验期间，不得接受任何形式的礼金、有价证券、馈赠礼品、礼品券或有价票证；不得接受委托方或厂商的宴请、旅游、娱乐活动；不得携带亲友借检验机会游山玩水；不得利用检验之便谋取私利。赴现场检验的检验人员</w:t>
      </w:r>
      <w:r>
        <w:rPr>
          <w:rFonts w:ascii="宋体" w:hAnsi="宋体" w:cs="Arial"/>
          <w:color w:val="000000"/>
          <w:sz w:val="24"/>
        </w:rPr>
        <w:t>的</w:t>
      </w:r>
      <w:r>
        <w:rPr>
          <w:rFonts w:hint="eastAsia" w:ascii="宋体" w:hAnsi="宋体" w:cs="Arial"/>
          <w:color w:val="000000"/>
          <w:sz w:val="24"/>
        </w:rPr>
        <w:t>相关费用（包含但不限于食宿费用）按照院内相关规定执行，检验人员不得向委托方索取、摊派任何相关</w:t>
      </w:r>
      <w:r>
        <w:rPr>
          <w:rFonts w:ascii="宋体" w:hAnsi="宋体" w:cs="Arial"/>
          <w:color w:val="000000"/>
          <w:sz w:val="24"/>
        </w:rPr>
        <w:t>费</w:t>
      </w:r>
      <w:r>
        <w:rPr>
          <w:rFonts w:hint="eastAsia" w:ascii="宋体" w:hAnsi="宋体" w:cs="Arial"/>
          <w:color w:val="000000"/>
          <w:sz w:val="24"/>
        </w:rPr>
        <w:t>用。</w:t>
      </w:r>
    </w:p>
    <w:p w14:paraId="59435A55">
      <w:pPr>
        <w:spacing w:line="360" w:lineRule="auto"/>
        <w:ind w:firstLine="480" w:firstLineChars="200"/>
        <w:jc w:val="left"/>
        <w:rPr>
          <w:rFonts w:ascii="宋体" w:hAnsi="宋体" w:cs="Arial"/>
          <w:color w:val="000000"/>
          <w:sz w:val="24"/>
        </w:rPr>
      </w:pPr>
      <w:r>
        <w:rPr>
          <w:rFonts w:hint="eastAsia" w:ascii="宋体" w:hAnsi="宋体" w:cs="Arial"/>
          <w:color w:val="000000"/>
          <w:sz w:val="24"/>
        </w:rPr>
        <w:t>四</w:t>
      </w:r>
      <w:r>
        <w:rPr>
          <w:rFonts w:ascii="宋体" w:hAnsi="宋体" w:cs="Arial"/>
          <w:color w:val="000000"/>
          <w:sz w:val="24"/>
        </w:rPr>
        <w:t>、</w:t>
      </w:r>
      <w:r>
        <w:rPr>
          <w:rFonts w:hint="eastAsia" w:ascii="宋体" w:hAnsi="宋体" w:cs="Arial"/>
          <w:color w:val="000000"/>
          <w:sz w:val="24"/>
        </w:rPr>
        <w:t>应严格按照我院质量手册和程序文件要求，科学、准确、公正地开展现场检验工作，客观反映现场检验情况，如实记录检验数据；对委托方提供的信息资料负保密责任。</w:t>
      </w:r>
    </w:p>
    <w:p w14:paraId="1B2D2717">
      <w:pPr>
        <w:spacing w:line="360" w:lineRule="auto"/>
        <w:ind w:firstLine="480" w:firstLineChars="200"/>
        <w:jc w:val="left"/>
        <w:rPr>
          <w:rFonts w:ascii="宋体" w:hAnsi="宋体" w:cs="Arial"/>
          <w:color w:val="000000"/>
          <w:sz w:val="24"/>
        </w:rPr>
      </w:pPr>
      <w:r>
        <w:rPr>
          <w:rFonts w:hint="eastAsia" w:ascii="宋体" w:hAnsi="宋体" w:cs="Arial"/>
          <w:color w:val="000000"/>
          <w:sz w:val="24"/>
        </w:rPr>
        <w:t>五</w:t>
      </w:r>
      <w:r>
        <w:rPr>
          <w:rFonts w:ascii="宋体" w:hAnsi="宋体" w:cs="Arial"/>
          <w:color w:val="000000"/>
          <w:sz w:val="24"/>
        </w:rPr>
        <w:t>、</w:t>
      </w:r>
      <w:r>
        <w:rPr>
          <w:rFonts w:hint="eastAsia" w:ascii="宋体" w:hAnsi="宋体" w:cs="Arial"/>
          <w:color w:val="000000"/>
          <w:sz w:val="24"/>
        </w:rPr>
        <w:t>现场检验期间，若委托方进行合同变更或技术变更，检验人员应及时汇报请示，待重新评估和请示批准后方可继续实施检验。</w:t>
      </w:r>
    </w:p>
    <w:p w14:paraId="1C0AC4E2">
      <w:pPr>
        <w:spacing w:line="360" w:lineRule="auto"/>
        <w:ind w:firstLine="480" w:firstLineChars="200"/>
        <w:jc w:val="left"/>
        <w:rPr>
          <w:rFonts w:ascii="宋体" w:hAnsi="宋体" w:cs="Arial"/>
          <w:color w:val="000000"/>
          <w:sz w:val="24"/>
        </w:rPr>
      </w:pPr>
      <w:r>
        <w:rPr>
          <w:rFonts w:hint="eastAsia" w:ascii="宋体" w:hAnsi="宋体" w:cs="Arial"/>
          <w:color w:val="000000"/>
          <w:sz w:val="24"/>
        </w:rPr>
        <w:t>六</w:t>
      </w:r>
      <w:r>
        <w:rPr>
          <w:rFonts w:ascii="宋体" w:hAnsi="宋体" w:cs="Arial"/>
          <w:color w:val="000000"/>
          <w:sz w:val="24"/>
        </w:rPr>
        <w:t>、</w:t>
      </w:r>
      <w:r>
        <w:rPr>
          <w:rFonts w:hint="eastAsia" w:ascii="宋体" w:hAnsi="宋体" w:cs="Arial"/>
          <w:color w:val="000000"/>
          <w:sz w:val="24"/>
        </w:rPr>
        <w:t>不以任何方式损害我院的名誉和利益。</w:t>
      </w:r>
    </w:p>
    <w:p w14:paraId="28470ACF">
      <w:pPr>
        <w:spacing w:line="360" w:lineRule="auto"/>
        <w:ind w:firstLine="480" w:firstLineChars="200"/>
        <w:jc w:val="left"/>
        <w:rPr>
          <w:rFonts w:ascii="宋体" w:hAnsi="宋体" w:cs="Arial"/>
          <w:color w:val="000000"/>
          <w:sz w:val="24"/>
        </w:rPr>
      </w:pPr>
      <w:r>
        <w:rPr>
          <w:rFonts w:hint="eastAsia" w:ascii="宋体" w:hAnsi="宋体" w:cs="Arial"/>
          <w:color w:val="000000"/>
          <w:sz w:val="24"/>
        </w:rPr>
        <w:t>七、如为赴境外现场检验任务，应遵守因公出国境的相关管理规定及相关外事纪律。</w:t>
      </w:r>
    </w:p>
    <w:p w14:paraId="256F7617">
      <w:pPr>
        <w:spacing w:line="360" w:lineRule="auto"/>
        <w:ind w:firstLine="480" w:firstLineChars="200"/>
        <w:jc w:val="left"/>
        <w:rPr>
          <w:rFonts w:ascii="宋体" w:hAnsi="宋体" w:cs="Arial"/>
          <w:color w:val="000000"/>
          <w:sz w:val="24"/>
        </w:rPr>
      </w:pPr>
      <w:r>
        <w:rPr>
          <w:rFonts w:hint="eastAsia" w:ascii="宋体" w:hAnsi="宋体" w:cs="Arial"/>
          <w:color w:val="000000"/>
          <w:sz w:val="24"/>
        </w:rPr>
        <w:t>八、我院将采取不同的方式对检验纪律和检验情况进行回访。</w:t>
      </w:r>
    </w:p>
    <w:p w14:paraId="4C23D159">
      <w:pPr>
        <w:spacing w:line="360" w:lineRule="auto"/>
        <w:rPr>
          <w:rFonts w:ascii="宋体" w:hAnsi="宋体"/>
          <w:sz w:val="24"/>
        </w:rPr>
      </w:pPr>
    </w:p>
    <w:p w14:paraId="1AAD5898">
      <w:pPr>
        <w:spacing w:line="360" w:lineRule="auto"/>
        <w:rPr>
          <w:rFonts w:ascii="宋体" w:hAnsi="宋体"/>
          <w:sz w:val="24"/>
        </w:rPr>
      </w:pPr>
    </w:p>
    <w:p w14:paraId="38167F92">
      <w:pPr>
        <w:spacing w:line="360" w:lineRule="auto"/>
        <w:rPr>
          <w:rFonts w:ascii="宋体" w:hAnsi="宋体"/>
          <w:sz w:val="24"/>
        </w:rPr>
      </w:pPr>
    </w:p>
    <w:p w14:paraId="61FA675B">
      <w:pPr>
        <w:spacing w:line="360" w:lineRule="auto"/>
        <w:ind w:right="84"/>
        <w:jc w:val="right"/>
        <w:rPr>
          <w:rFonts w:ascii="宋体" w:hAnsi="宋体" w:cs="Arial"/>
          <w:b/>
          <w:color w:val="000000"/>
          <w:sz w:val="24"/>
        </w:rPr>
        <w:sectPr>
          <w:pgSz w:w="11906" w:h="16838"/>
          <w:pgMar w:top="1418" w:right="1134" w:bottom="1418" w:left="1418" w:header="851" w:footer="992" w:gutter="0"/>
          <w:cols w:space="425" w:num="1"/>
          <w:docGrid w:type="lines" w:linePitch="312" w:charSpace="0"/>
        </w:sectPr>
      </w:pPr>
      <w:r>
        <w:rPr>
          <w:rFonts w:hint="eastAsia" w:ascii="宋体" w:hAnsi="宋体" w:cs="Arial"/>
          <w:b/>
          <w:color w:val="000000"/>
          <w:sz w:val="24"/>
        </w:rPr>
        <w:t>上海市医疗器械检验研究院</w:t>
      </w:r>
    </w:p>
    <w:p w14:paraId="0E0D4337">
      <w:pPr>
        <w:widowControl/>
        <w:jc w:val="left"/>
        <w:rPr>
          <w:rFonts w:hint="eastAsia" w:ascii="黑体" w:hAnsi="黑体" w:eastAsia="黑体" w:cs="黑体"/>
          <w:sz w:val="32"/>
          <w:szCs w:val="32"/>
        </w:rPr>
      </w:pPr>
      <w:r>
        <w:rPr>
          <w:rFonts w:hint="eastAsia" w:ascii="黑体" w:hAnsi="黑体" w:eastAsia="黑体" w:cs="黑体"/>
          <w:sz w:val="32"/>
          <w:szCs w:val="32"/>
        </w:rPr>
        <w:t>附件4</w:t>
      </w:r>
    </w:p>
    <w:p w14:paraId="6220438B">
      <w:pPr>
        <w:spacing w:beforeLines="50" w:afterLines="50"/>
        <w:jc w:val="center"/>
        <w:rPr>
          <w:rFonts w:ascii="黑体" w:hAnsi="宋体" w:eastAsia="黑体"/>
          <w:color w:val="000000"/>
          <w:spacing w:val="-4"/>
          <w:sz w:val="36"/>
          <w:szCs w:val="36"/>
        </w:rPr>
      </w:pPr>
      <w:r>
        <w:rPr>
          <w:rFonts w:hint="eastAsia" w:ascii="黑体" w:hAnsi="宋体" w:eastAsia="黑体"/>
          <w:color w:val="000000"/>
          <w:spacing w:val="-4"/>
          <w:sz w:val="36"/>
          <w:szCs w:val="36"/>
        </w:rPr>
        <w:t>上海市医疗器械检验研究院赴现场检验人员廉政纪律调查反馈表</w:t>
      </w:r>
    </w:p>
    <w:p w14:paraId="09F320FB">
      <w:pPr>
        <w:spacing w:afterLines="50"/>
        <w:rPr>
          <w:rFonts w:ascii="宋体" w:hAnsi="宋体" w:cs="Arial"/>
          <w:sz w:val="24"/>
        </w:rPr>
      </w:pPr>
      <w:r>
        <w:rPr>
          <w:rFonts w:ascii="宋体" w:hAnsi="宋体" w:cs="Arial"/>
          <w:sz w:val="24"/>
        </w:rPr>
        <w:t>尊敬的</w:t>
      </w:r>
      <w:r>
        <w:rPr>
          <w:rFonts w:hint="eastAsia" w:ascii="宋体" w:hAnsi="宋体" w:cs="Arial"/>
          <w:sz w:val="24"/>
        </w:rPr>
        <w:t>CMTC</w:t>
      </w:r>
      <w:r>
        <w:rPr>
          <w:rFonts w:ascii="宋体" w:hAnsi="宋体" w:cs="Arial"/>
          <w:sz w:val="24"/>
        </w:rPr>
        <w:t>客户：</w:t>
      </w:r>
    </w:p>
    <w:p w14:paraId="48CE5656">
      <w:pPr>
        <w:ind w:firstLine="470" w:firstLineChars="196"/>
        <w:jc w:val="left"/>
        <w:rPr>
          <w:rFonts w:ascii="宋体" w:hAnsi="宋体" w:cs="Arial"/>
          <w:bCs/>
          <w:sz w:val="24"/>
        </w:rPr>
      </w:pPr>
      <w:r>
        <w:rPr>
          <w:rFonts w:ascii="宋体" w:hAnsi="宋体" w:cs="Arial"/>
          <w:bCs/>
          <w:sz w:val="24"/>
        </w:rPr>
        <w:t>感谢您长期以来对</w:t>
      </w:r>
      <w:r>
        <w:rPr>
          <w:rFonts w:hint="eastAsia" w:ascii="宋体" w:hAnsi="宋体" w:cs="Arial"/>
          <w:color w:val="000000"/>
          <w:sz w:val="24"/>
        </w:rPr>
        <w:t>上海市医疗器械检验研究院</w:t>
      </w:r>
      <w:r>
        <w:rPr>
          <w:rFonts w:ascii="宋体" w:hAnsi="宋体" w:cs="Arial"/>
          <w:bCs/>
          <w:sz w:val="24"/>
        </w:rPr>
        <w:t>工作的支持和配合，为了更好地为您提供服务，现发送</w:t>
      </w:r>
      <w:r>
        <w:rPr>
          <w:rFonts w:ascii="宋体" w:hAnsi="宋体" w:cs="Arial"/>
          <w:sz w:val="24"/>
        </w:rPr>
        <w:t>《</w:t>
      </w:r>
      <w:r>
        <w:rPr>
          <w:rFonts w:hint="eastAsia" w:ascii="宋体" w:hAnsi="宋体" w:cs="Arial"/>
          <w:color w:val="000000"/>
          <w:sz w:val="24"/>
        </w:rPr>
        <w:t>上海市医疗器械检验研究院</w:t>
      </w:r>
      <w:r>
        <w:rPr>
          <w:rFonts w:hint="eastAsia" w:ascii="宋体" w:hAnsi="宋体" w:cs="Arial"/>
          <w:sz w:val="24"/>
        </w:rPr>
        <w:t>赴现场检验人员廉政纪律调查反馈表</w:t>
      </w:r>
      <w:r>
        <w:rPr>
          <w:rFonts w:ascii="宋体" w:hAnsi="宋体" w:cs="Arial"/>
          <w:sz w:val="24"/>
        </w:rPr>
        <w:t>》</w:t>
      </w:r>
      <w:r>
        <w:rPr>
          <w:rFonts w:ascii="宋体" w:hAnsi="宋体" w:cs="Arial"/>
          <w:bCs/>
          <w:sz w:val="24"/>
        </w:rPr>
        <w:t>，请</w:t>
      </w:r>
      <w:r>
        <w:rPr>
          <w:rFonts w:hint="eastAsia" w:ascii="宋体" w:hAnsi="宋体" w:cs="Arial"/>
          <w:bCs/>
          <w:sz w:val="24"/>
        </w:rPr>
        <w:t>在检验人员完成现场检验后</w:t>
      </w:r>
      <w:r>
        <w:rPr>
          <w:rFonts w:ascii="宋体" w:hAnsi="宋体" w:cs="Arial"/>
          <w:bCs/>
          <w:sz w:val="24"/>
        </w:rPr>
        <w:t>填写</w:t>
      </w:r>
      <w:r>
        <w:rPr>
          <w:rFonts w:hint="eastAsia" w:ascii="宋体" w:hAnsi="宋体" w:cs="Arial"/>
          <w:bCs/>
          <w:sz w:val="24"/>
        </w:rPr>
        <w:t>并通过以下任一种方式</w:t>
      </w:r>
      <w:r>
        <w:rPr>
          <w:rFonts w:ascii="宋体" w:hAnsi="宋体" w:cs="Arial"/>
          <w:bCs/>
          <w:sz w:val="24"/>
        </w:rPr>
        <w:t>反馈</w:t>
      </w:r>
      <w:r>
        <w:rPr>
          <w:rFonts w:hint="eastAsia" w:ascii="宋体" w:hAnsi="宋体" w:cs="Arial"/>
          <w:bCs/>
          <w:sz w:val="24"/>
        </w:rPr>
        <w:t>至我院：</w:t>
      </w:r>
    </w:p>
    <w:p w14:paraId="25D7789D">
      <w:pPr>
        <w:ind w:firstLine="470" w:firstLineChars="196"/>
        <w:jc w:val="left"/>
        <w:rPr>
          <w:rFonts w:ascii="宋体" w:hAnsi="宋体" w:cs="Arial"/>
          <w:bCs/>
          <w:sz w:val="24"/>
        </w:rPr>
      </w:pPr>
      <w:r>
        <w:rPr>
          <w:rFonts w:hint="eastAsia" w:ascii="宋体" w:hAnsi="宋体" w:cs="Arial"/>
          <w:bCs/>
          <w:sz w:val="24"/>
        </w:rPr>
        <w:t>1.网上受理系统内反馈；</w:t>
      </w:r>
    </w:p>
    <w:p w14:paraId="3AE6E019">
      <w:pPr>
        <w:widowControl/>
        <w:snapToGrid w:val="0"/>
        <w:ind w:firstLine="480" w:firstLineChars="200"/>
        <w:jc w:val="left"/>
        <w:rPr>
          <w:rFonts w:ascii="宋体" w:hAnsi="宋体" w:cs="Arial"/>
          <w:kern w:val="0"/>
          <w:sz w:val="24"/>
          <w:u w:val="single"/>
        </w:rPr>
      </w:pPr>
      <w:r>
        <w:rPr>
          <w:rFonts w:hint="eastAsia" w:ascii="宋体" w:hAnsi="宋体" w:cs="Arial"/>
          <w:kern w:val="0"/>
          <w:sz w:val="24"/>
        </w:rPr>
        <w:t>2.</w:t>
      </w:r>
      <w:r>
        <w:rPr>
          <w:rFonts w:ascii="宋体" w:hAnsi="宋体" w:cs="Arial"/>
          <w:kern w:val="0"/>
          <w:sz w:val="24"/>
        </w:rPr>
        <w:t>邮寄</w:t>
      </w:r>
      <w:r>
        <w:rPr>
          <w:rFonts w:hint="eastAsia" w:ascii="宋体" w:hAnsi="宋体" w:cs="Arial"/>
          <w:kern w:val="0"/>
          <w:sz w:val="24"/>
        </w:rPr>
        <w:t>：地址：</w:t>
      </w:r>
      <w:r>
        <w:rPr>
          <w:rFonts w:hint="eastAsia" w:ascii="宋体" w:hAnsi="宋体" w:cs="Arial"/>
          <w:kern w:val="0"/>
          <w:sz w:val="24"/>
          <w:u w:val="single"/>
        </w:rPr>
        <w:t>上海</w:t>
      </w:r>
      <w:r>
        <w:rPr>
          <w:rFonts w:ascii="宋体" w:hAnsi="宋体" w:cs="Arial"/>
          <w:kern w:val="0"/>
          <w:sz w:val="24"/>
          <w:u w:val="single"/>
        </w:rPr>
        <w:t>市</w:t>
      </w:r>
      <w:r>
        <w:rPr>
          <w:rFonts w:hint="eastAsia" w:ascii="宋体" w:hAnsi="宋体" w:cs="Arial"/>
          <w:kern w:val="0"/>
          <w:sz w:val="24"/>
          <w:u w:val="single"/>
        </w:rPr>
        <w:t>浦东新区金银花路1号 业务部</w:t>
      </w:r>
      <w:r>
        <w:rPr>
          <w:rFonts w:ascii="宋体" w:hAnsi="宋体" w:cs="Arial"/>
          <w:kern w:val="0"/>
          <w:sz w:val="24"/>
          <w:u w:val="single"/>
        </w:rPr>
        <w:t>收</w:t>
      </w:r>
      <w:r>
        <w:rPr>
          <w:rFonts w:hint="eastAsia" w:ascii="宋体" w:hAnsi="宋体" w:cs="Arial"/>
          <w:kern w:val="0"/>
          <w:sz w:val="24"/>
          <w:u w:val="single"/>
        </w:rPr>
        <w:t>；</w:t>
      </w:r>
    </w:p>
    <w:p w14:paraId="0FFEC695">
      <w:pPr>
        <w:widowControl/>
        <w:snapToGrid w:val="0"/>
        <w:ind w:firstLine="1440" w:firstLineChars="600"/>
        <w:jc w:val="left"/>
        <w:rPr>
          <w:rFonts w:ascii="宋体" w:hAnsi="宋体" w:cs="Arial"/>
          <w:bCs/>
          <w:sz w:val="24"/>
        </w:rPr>
      </w:pPr>
      <w:r>
        <w:rPr>
          <w:rFonts w:ascii="宋体" w:hAnsi="宋体" w:cs="Arial"/>
          <w:kern w:val="0"/>
          <w:sz w:val="24"/>
        </w:rPr>
        <w:t>电话：</w:t>
      </w:r>
      <w:r>
        <w:rPr>
          <w:rFonts w:ascii="宋体" w:hAnsi="宋体" w:cs="Arial"/>
          <w:kern w:val="0"/>
          <w:sz w:val="24"/>
          <w:u w:val="single"/>
        </w:rPr>
        <w:t>0</w:t>
      </w:r>
      <w:r>
        <w:rPr>
          <w:rFonts w:hint="eastAsia" w:ascii="宋体" w:hAnsi="宋体" w:cs="Arial"/>
          <w:kern w:val="0"/>
          <w:sz w:val="24"/>
          <w:u w:val="single"/>
        </w:rPr>
        <w:t>21</w:t>
      </w:r>
      <w:r>
        <w:rPr>
          <w:rFonts w:ascii="宋体" w:hAnsi="宋体" w:cs="Arial"/>
          <w:kern w:val="0"/>
          <w:sz w:val="24"/>
          <w:u w:val="single"/>
        </w:rPr>
        <w:t>-</w:t>
      </w:r>
      <w:r>
        <w:rPr>
          <w:rFonts w:hint="eastAsia" w:ascii="宋体" w:hAnsi="宋体" w:cs="Arial"/>
          <w:kern w:val="0"/>
          <w:sz w:val="24"/>
          <w:u w:val="single"/>
        </w:rPr>
        <w:t>38019900；</w:t>
      </w:r>
      <w:r>
        <w:rPr>
          <w:rFonts w:ascii="宋体" w:hAnsi="宋体"/>
          <w:bCs/>
          <w:sz w:val="24"/>
        </w:rPr>
        <w:t>邮编</w:t>
      </w:r>
      <w:r>
        <w:rPr>
          <w:rFonts w:hint="eastAsia" w:ascii="宋体" w:hAnsi="宋体"/>
          <w:bCs/>
          <w:sz w:val="24"/>
        </w:rPr>
        <w:t>：</w:t>
      </w:r>
      <w:r>
        <w:rPr>
          <w:rFonts w:hint="eastAsia" w:ascii="宋体" w:hAnsi="宋体"/>
          <w:bCs/>
          <w:sz w:val="24"/>
          <w:u w:val="single"/>
        </w:rPr>
        <w:t>201318</w:t>
      </w:r>
    </w:p>
    <w:p w14:paraId="68FDDA03">
      <w:pPr>
        <w:snapToGrid w:val="0"/>
        <w:ind w:firstLine="470" w:firstLineChars="196"/>
        <w:jc w:val="left"/>
        <w:rPr>
          <w:rFonts w:ascii="宋体" w:hAnsi="宋体" w:cs="Arial"/>
          <w:sz w:val="24"/>
        </w:rPr>
      </w:pPr>
      <w:r>
        <w:rPr>
          <w:rFonts w:ascii="宋体" w:hAnsi="宋体" w:cs="Arial"/>
          <w:bCs/>
          <w:sz w:val="24"/>
        </w:rPr>
        <w:t>本次问卷调查会对您的填写内容作严格的保密处理，所以我们希望听到您真实的反馈。真诚期望您能提出宝贵意见和建议，谢谢您的支持！</w:t>
      </w:r>
    </w:p>
    <w:p w14:paraId="07923D67">
      <w:pPr>
        <w:ind w:firstLine="480"/>
        <w:jc w:val="left"/>
        <w:rPr>
          <w:rFonts w:ascii="宋体" w:hAnsi="宋体" w:cs="Arial"/>
          <w:sz w:val="24"/>
        </w:rPr>
      </w:pPr>
      <w:r>
        <w:rPr>
          <w:rFonts w:ascii="宋体" w:hAnsi="宋体" w:cs="Arial"/>
          <w:sz w:val="24"/>
        </w:rPr>
        <w:t>一、在</w:t>
      </w:r>
      <w:r>
        <w:rPr>
          <w:rFonts w:hint="eastAsia" w:ascii="宋体" w:hAnsi="宋体" w:cs="Arial"/>
          <w:sz w:val="24"/>
        </w:rPr>
        <w:t>现场检验</w:t>
      </w:r>
      <w:r>
        <w:rPr>
          <w:rFonts w:ascii="宋体" w:hAnsi="宋体" w:cs="Arial"/>
          <w:sz w:val="24"/>
        </w:rPr>
        <w:t>期间，</w:t>
      </w:r>
      <w:r>
        <w:rPr>
          <w:rFonts w:hint="eastAsia" w:ascii="宋体" w:hAnsi="宋体" w:cs="Arial"/>
          <w:sz w:val="24"/>
        </w:rPr>
        <w:t>检验人</w:t>
      </w:r>
      <w:r>
        <w:rPr>
          <w:rFonts w:ascii="宋体" w:hAnsi="宋体" w:cs="Arial"/>
          <w:sz w:val="24"/>
        </w:rPr>
        <w:t>员是否</w:t>
      </w:r>
      <w:r>
        <w:rPr>
          <w:rFonts w:hint="eastAsia" w:ascii="宋体" w:hAnsi="宋体" w:cs="Arial"/>
          <w:sz w:val="24"/>
        </w:rPr>
        <w:t>行为</w:t>
      </w:r>
      <w:r>
        <w:rPr>
          <w:rFonts w:ascii="宋体" w:hAnsi="宋体" w:cs="Arial"/>
          <w:sz w:val="24"/>
        </w:rPr>
        <w:t>文明</w:t>
      </w:r>
      <w:r>
        <w:rPr>
          <w:rFonts w:hint="eastAsia" w:ascii="宋体" w:hAnsi="宋体" w:cs="Arial"/>
          <w:sz w:val="24"/>
        </w:rPr>
        <w:t>、</w:t>
      </w:r>
      <w:r>
        <w:rPr>
          <w:rFonts w:ascii="宋体" w:hAnsi="宋体" w:cs="Arial"/>
          <w:sz w:val="24"/>
        </w:rPr>
        <w:t>礼貌</w:t>
      </w:r>
      <w:r>
        <w:rPr>
          <w:rFonts w:hint="eastAsia" w:ascii="宋体" w:hAnsi="宋体" w:cs="Arial"/>
          <w:sz w:val="24"/>
        </w:rPr>
        <w:t>用</w:t>
      </w:r>
      <w:r>
        <w:rPr>
          <w:rFonts w:ascii="宋体" w:hAnsi="宋体" w:cs="Arial"/>
          <w:sz w:val="24"/>
        </w:rPr>
        <w:t>语</w:t>
      </w:r>
      <w:r>
        <w:rPr>
          <w:rFonts w:hint="eastAsia" w:ascii="宋体" w:hAnsi="宋体" w:cs="Arial"/>
          <w:sz w:val="24"/>
        </w:rPr>
        <w:t>。</w:t>
      </w:r>
      <w:r>
        <w:rPr>
          <w:rFonts w:ascii="宋体" w:hAnsi="宋体" w:cs="Arial"/>
          <w:sz w:val="24"/>
        </w:rPr>
        <w:t>请您进行满意度</w:t>
      </w:r>
      <w:bookmarkStart w:id="0" w:name="_GoBack"/>
      <w:bookmarkEnd w:id="0"/>
      <w:r>
        <w:rPr>
          <w:rFonts w:ascii="宋体" w:hAnsi="宋体" w:cs="Arial"/>
          <w:sz w:val="24"/>
        </w:rPr>
        <w:t>评价？</w:t>
      </w:r>
    </w:p>
    <w:p w14:paraId="6F03AED1">
      <w:pPr>
        <w:ind w:firstLine="480" w:firstLineChars="200"/>
        <w:jc w:val="left"/>
        <w:rPr>
          <w:rFonts w:ascii="宋体" w:hAnsi="宋体" w:cs="Arial"/>
          <w:sz w:val="24"/>
          <w:u w:val="single"/>
        </w:rPr>
      </w:pPr>
      <w:r>
        <w:rPr>
          <w:rFonts w:ascii="宋体" w:hAnsi="宋体" w:cs="Arial"/>
          <w:sz w:val="24"/>
        </w:rPr>
        <w:sym w:font="Wingdings 2" w:char="F0A3"/>
      </w:r>
      <w:r>
        <w:rPr>
          <w:rFonts w:ascii="宋体" w:hAnsi="宋体" w:cs="Arial"/>
          <w:sz w:val="24"/>
        </w:rPr>
        <w:t>满意</w:t>
      </w:r>
      <w:r>
        <w:rPr>
          <w:rFonts w:hint="eastAsia" w:ascii="宋体" w:hAnsi="宋体" w:cs="Arial"/>
          <w:sz w:val="24"/>
        </w:rPr>
        <w:tab/>
      </w:r>
      <w:r>
        <w:rPr>
          <w:rFonts w:hint="eastAsia" w:ascii="宋体" w:hAnsi="宋体" w:cs="Arial"/>
          <w:sz w:val="24"/>
        </w:rPr>
        <w:tab/>
      </w:r>
      <w:r>
        <w:rPr>
          <w:rFonts w:hint="eastAsia" w:ascii="宋体" w:hAnsi="宋体" w:cs="Arial"/>
          <w:sz w:val="24"/>
        </w:rPr>
        <w:tab/>
      </w:r>
      <w:r>
        <w:rPr>
          <w:rFonts w:hint="eastAsia" w:ascii="宋体" w:hAnsi="宋体" w:cs="Arial"/>
          <w:sz w:val="24"/>
        </w:rPr>
        <w:tab/>
      </w:r>
      <w:r>
        <w:rPr>
          <w:rFonts w:ascii="宋体" w:hAnsi="宋体" w:cs="Arial"/>
          <w:sz w:val="24"/>
        </w:rPr>
        <w:sym w:font="Wingdings 2" w:char="F0A3"/>
      </w:r>
      <w:r>
        <w:rPr>
          <w:rFonts w:ascii="宋体" w:hAnsi="宋体" w:cs="Arial"/>
          <w:sz w:val="24"/>
        </w:rPr>
        <w:t>有待提高</w:t>
      </w:r>
      <w:r>
        <w:rPr>
          <w:rFonts w:hint="eastAsia" w:ascii="宋体" w:hAnsi="宋体" w:cs="Arial"/>
          <w:sz w:val="24"/>
        </w:rPr>
        <w:tab/>
      </w:r>
      <w:r>
        <w:rPr>
          <w:rFonts w:hint="eastAsia" w:ascii="宋体" w:hAnsi="宋体" w:cs="Arial"/>
          <w:sz w:val="24"/>
        </w:rPr>
        <w:tab/>
      </w:r>
      <w:r>
        <w:rPr>
          <w:rFonts w:hint="eastAsia" w:ascii="宋体" w:hAnsi="宋体" w:cs="Arial"/>
          <w:sz w:val="24"/>
        </w:rPr>
        <w:tab/>
      </w:r>
      <w:r>
        <w:rPr>
          <w:rFonts w:hint="eastAsia" w:ascii="宋体" w:hAnsi="宋体" w:cs="Arial"/>
          <w:sz w:val="24"/>
        </w:rPr>
        <w:tab/>
      </w:r>
      <w:r>
        <w:rPr>
          <w:rFonts w:ascii="宋体" w:hAnsi="宋体" w:cs="Arial"/>
          <w:sz w:val="24"/>
        </w:rPr>
        <w:sym w:font="Wingdings 2" w:char="F0A3"/>
      </w:r>
      <w:r>
        <w:rPr>
          <w:rFonts w:ascii="宋体" w:hAnsi="宋体" w:cs="Arial"/>
          <w:sz w:val="24"/>
        </w:rPr>
        <w:t>不满意</w:t>
      </w:r>
    </w:p>
    <w:p w14:paraId="1E58448B">
      <w:pPr>
        <w:snapToGrid w:val="0"/>
        <w:ind w:firstLine="470" w:firstLineChars="196"/>
        <w:jc w:val="left"/>
        <w:rPr>
          <w:rFonts w:ascii="宋体" w:hAnsi="宋体" w:cs="Arial"/>
          <w:bCs/>
          <w:sz w:val="24"/>
        </w:rPr>
      </w:pPr>
      <w:r>
        <w:rPr>
          <w:rFonts w:ascii="宋体" w:hAnsi="宋体" w:cs="Arial"/>
          <w:sz w:val="24"/>
        </w:rPr>
        <w:t>二、</w:t>
      </w:r>
      <w:r>
        <w:rPr>
          <w:rFonts w:ascii="宋体" w:hAnsi="宋体" w:cs="Arial"/>
          <w:bCs/>
          <w:sz w:val="24"/>
        </w:rPr>
        <w:t>在现场检验期间，检验人员不准接受委托方、厂商的宴请、娱乐活动，不准利用检验之便谋取私利。是否遵守了该项规定？</w:t>
      </w:r>
    </w:p>
    <w:p w14:paraId="3B02826B">
      <w:pPr>
        <w:snapToGrid w:val="0"/>
        <w:ind w:firstLine="470" w:firstLineChars="196"/>
        <w:jc w:val="left"/>
        <w:rPr>
          <w:rFonts w:ascii="宋体" w:hAnsi="宋体" w:cs="Arial"/>
          <w:bCs/>
          <w:sz w:val="24"/>
        </w:rPr>
      </w:pPr>
      <w:r>
        <w:rPr>
          <w:rFonts w:ascii="宋体" w:hAnsi="宋体" w:cs="Arial"/>
          <w:bCs/>
          <w:sz w:val="24"/>
        </w:rPr>
        <w:sym w:font="Wingdings 2" w:char="F0A3"/>
      </w:r>
      <w:r>
        <w:rPr>
          <w:rFonts w:ascii="宋体" w:hAnsi="宋体" w:cs="Arial"/>
          <w:bCs/>
          <w:sz w:val="24"/>
        </w:rPr>
        <w:t>遵守</w:t>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sym w:font="Wingdings 2" w:char="F0A3"/>
      </w:r>
      <w:r>
        <w:rPr>
          <w:rFonts w:ascii="宋体" w:hAnsi="宋体" w:cs="Arial"/>
          <w:bCs/>
          <w:sz w:val="24"/>
        </w:rPr>
        <w:t>未遵守</w:t>
      </w:r>
    </w:p>
    <w:p w14:paraId="0358FEEE">
      <w:pPr>
        <w:snapToGrid w:val="0"/>
        <w:ind w:firstLine="470" w:firstLineChars="196"/>
        <w:jc w:val="left"/>
        <w:rPr>
          <w:rFonts w:ascii="宋体" w:hAnsi="宋体" w:cs="Arial"/>
          <w:bCs/>
          <w:sz w:val="24"/>
        </w:rPr>
      </w:pPr>
      <w:r>
        <w:rPr>
          <w:rFonts w:ascii="宋体" w:hAnsi="宋体" w:cs="Arial"/>
          <w:bCs/>
          <w:sz w:val="24"/>
        </w:rPr>
        <w:t>三、在现场检验期间，检验人员不准参加由委托方、厂商安排的旅游，不得借检验机会游山玩水。是否遵守了该项规定？</w:t>
      </w:r>
    </w:p>
    <w:p w14:paraId="75B99226">
      <w:pPr>
        <w:snapToGrid w:val="0"/>
        <w:ind w:firstLine="470" w:firstLineChars="196"/>
        <w:jc w:val="left"/>
        <w:rPr>
          <w:rFonts w:ascii="宋体" w:hAnsi="宋体" w:cs="Arial"/>
          <w:bCs/>
          <w:sz w:val="24"/>
        </w:rPr>
      </w:pPr>
      <w:r>
        <w:rPr>
          <w:rFonts w:ascii="宋体" w:hAnsi="宋体" w:cs="Arial"/>
          <w:bCs/>
          <w:sz w:val="24"/>
        </w:rPr>
        <w:sym w:font="Wingdings 2" w:char="F0A3"/>
      </w:r>
      <w:r>
        <w:rPr>
          <w:rFonts w:ascii="宋体" w:hAnsi="宋体" w:cs="Arial"/>
          <w:bCs/>
          <w:sz w:val="24"/>
        </w:rPr>
        <w:t>遵守</w:t>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sym w:font="Wingdings 2" w:char="F0A3"/>
      </w:r>
      <w:r>
        <w:rPr>
          <w:rFonts w:ascii="宋体" w:hAnsi="宋体" w:cs="Arial"/>
          <w:bCs/>
          <w:sz w:val="24"/>
        </w:rPr>
        <w:t>未遵守</w:t>
      </w:r>
    </w:p>
    <w:p w14:paraId="6231B612">
      <w:pPr>
        <w:snapToGrid w:val="0"/>
        <w:ind w:firstLine="470" w:firstLineChars="196"/>
        <w:jc w:val="left"/>
        <w:rPr>
          <w:rFonts w:ascii="宋体" w:hAnsi="宋体" w:cs="Arial"/>
          <w:bCs/>
          <w:sz w:val="24"/>
        </w:rPr>
      </w:pPr>
      <w:r>
        <w:rPr>
          <w:rFonts w:ascii="宋体" w:hAnsi="宋体" w:cs="Arial"/>
          <w:bCs/>
          <w:sz w:val="24"/>
        </w:rPr>
        <w:t>四、检验人员不准接受任何形式的礼金、有价证券、馈赠礼品、礼品券或有价票证。是否遵守了该项规定？</w:t>
      </w:r>
    </w:p>
    <w:p w14:paraId="7E28E87C">
      <w:pPr>
        <w:snapToGrid w:val="0"/>
        <w:ind w:firstLine="470" w:firstLineChars="196"/>
        <w:jc w:val="left"/>
        <w:rPr>
          <w:rFonts w:ascii="宋体" w:hAnsi="宋体" w:cs="Arial"/>
          <w:bCs/>
          <w:sz w:val="24"/>
        </w:rPr>
      </w:pPr>
      <w:r>
        <w:rPr>
          <w:rFonts w:ascii="宋体" w:hAnsi="宋体" w:cs="Arial"/>
          <w:bCs/>
          <w:sz w:val="24"/>
        </w:rPr>
        <w:sym w:font="Wingdings 2" w:char="F0A3"/>
      </w:r>
      <w:r>
        <w:rPr>
          <w:rFonts w:ascii="宋体" w:hAnsi="宋体" w:cs="Arial"/>
          <w:bCs/>
          <w:sz w:val="24"/>
        </w:rPr>
        <w:t>遵守</w:t>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sym w:font="Wingdings 2" w:char="F0A3"/>
      </w:r>
      <w:r>
        <w:rPr>
          <w:rFonts w:ascii="宋体" w:hAnsi="宋体" w:cs="Arial"/>
          <w:bCs/>
          <w:sz w:val="24"/>
        </w:rPr>
        <w:t>未遵守</w:t>
      </w:r>
    </w:p>
    <w:p w14:paraId="7899107A">
      <w:pPr>
        <w:snapToGrid w:val="0"/>
        <w:ind w:firstLine="470" w:firstLineChars="196"/>
        <w:jc w:val="left"/>
        <w:rPr>
          <w:rFonts w:ascii="宋体" w:hAnsi="宋体" w:cs="Arial"/>
          <w:bCs/>
          <w:sz w:val="24"/>
        </w:rPr>
      </w:pPr>
      <w:r>
        <w:rPr>
          <w:rFonts w:ascii="宋体" w:hAnsi="宋体" w:cs="Arial"/>
          <w:bCs/>
          <w:sz w:val="24"/>
        </w:rPr>
        <w:t>五、赴现场检验时检验人员的相关费用（包含但不限于食宿费用）按照院内相关规定执行，不得向委托方索取、摊派任何相关费用。是否遵守了该项规定？</w:t>
      </w:r>
    </w:p>
    <w:p w14:paraId="6EEBA812">
      <w:pPr>
        <w:snapToGrid w:val="0"/>
        <w:ind w:firstLine="470" w:firstLineChars="196"/>
        <w:jc w:val="left"/>
        <w:rPr>
          <w:rFonts w:ascii="宋体" w:hAnsi="宋体" w:cs="Arial"/>
          <w:bCs/>
          <w:sz w:val="24"/>
        </w:rPr>
      </w:pPr>
      <w:r>
        <w:rPr>
          <w:rFonts w:ascii="宋体" w:hAnsi="宋体" w:cs="Arial"/>
          <w:bCs/>
          <w:sz w:val="24"/>
        </w:rPr>
        <w:sym w:font="Wingdings 2" w:char="00A3"/>
      </w:r>
      <w:r>
        <w:rPr>
          <w:rFonts w:ascii="宋体" w:hAnsi="宋体" w:cs="Arial"/>
          <w:bCs/>
          <w:sz w:val="24"/>
        </w:rPr>
        <w:t>遵守</w:t>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tab/>
      </w:r>
      <w:r>
        <w:rPr>
          <w:rFonts w:ascii="宋体" w:hAnsi="宋体" w:cs="Arial"/>
          <w:bCs/>
          <w:sz w:val="24"/>
        </w:rPr>
        <w:sym w:font="Wingdings 2" w:char="00A3"/>
      </w:r>
      <w:r>
        <w:rPr>
          <w:rFonts w:ascii="宋体" w:hAnsi="宋体" w:cs="Arial"/>
          <w:bCs/>
          <w:sz w:val="24"/>
        </w:rPr>
        <w:t>未遵守</w:t>
      </w:r>
    </w:p>
    <w:p w14:paraId="0D1D0BB7">
      <w:pPr>
        <w:snapToGrid w:val="0"/>
        <w:ind w:firstLine="470" w:firstLineChars="196"/>
        <w:jc w:val="left"/>
        <w:rPr>
          <w:rFonts w:ascii="宋体" w:hAnsi="宋体" w:cs="Arial"/>
          <w:bCs/>
          <w:sz w:val="24"/>
        </w:rPr>
      </w:pPr>
      <w:r>
        <w:rPr>
          <w:rFonts w:ascii="宋体" w:hAnsi="宋体" w:cs="Arial"/>
          <w:bCs/>
          <w:sz w:val="24"/>
        </w:rPr>
        <w:t>六、“未遵守”的情况描述、其他情况说明或建议：</w:t>
      </w:r>
    </w:p>
    <w:p w14:paraId="42C39BFB">
      <w:pPr>
        <w:ind w:hanging="2"/>
        <w:jc w:val="left"/>
        <w:rPr>
          <w:rFonts w:ascii="宋体" w:hAnsi="宋体" w:cs="Arial"/>
          <w:sz w:val="24"/>
          <w:highlight w:val="yellow"/>
          <w:u w:val="single"/>
        </w:rPr>
      </w:pP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hint="eastAsia" w:ascii="宋体" w:hAnsi="宋体" w:cs="Arial"/>
          <w:sz w:val="24"/>
          <w:u w:val="single"/>
          <w:lang w:val="en-US" w:eastAsia="zh-CN"/>
        </w:rPr>
        <w:t xml:space="preserve">                                          </w:t>
      </w:r>
    </w:p>
    <w:p w14:paraId="0D2864EE">
      <w:pPr>
        <w:ind w:hanging="2"/>
        <w:jc w:val="left"/>
        <w:rPr>
          <w:rFonts w:ascii="宋体" w:hAnsi="宋体" w:cs="Arial"/>
          <w:sz w:val="24"/>
          <w:u w:val="single"/>
        </w:rPr>
      </w:pPr>
    </w:p>
    <w:p w14:paraId="511E2DB9">
      <w:pPr>
        <w:spacing w:beforeLines="50" w:afterLines="50"/>
        <w:ind w:left="-181" w:leftChars="-86" w:firstLine="153" w:firstLineChars="64"/>
        <w:jc w:val="left"/>
        <w:rPr>
          <w:rFonts w:ascii="宋体" w:hAnsi="宋体" w:cs="Arial"/>
          <w:sz w:val="24"/>
          <w:u w:val="single"/>
        </w:rPr>
      </w:pPr>
      <w:r>
        <w:rPr>
          <w:rFonts w:hint="eastAsia" w:ascii="宋体" w:hAnsi="宋体" w:cs="Arial"/>
          <w:sz w:val="24"/>
        </w:rPr>
        <w:t>检验地点：</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ab/>
      </w:r>
      <w:r>
        <w:rPr>
          <w:rFonts w:hint="eastAsia" w:ascii="宋体" w:hAnsi="宋体" w:cs="Arial"/>
          <w:sz w:val="24"/>
        </w:rPr>
        <w:t>报告编号</w:t>
      </w:r>
      <w:r>
        <w:rPr>
          <w:rFonts w:ascii="宋体" w:hAnsi="宋体" w:cs="Arial"/>
          <w:sz w:val="24"/>
        </w:rPr>
        <w:t>：</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99CA8AF">
      <w:pPr>
        <w:spacing w:beforeLines="50" w:afterLines="50"/>
        <w:ind w:left="-181" w:leftChars="-86" w:firstLine="153" w:firstLineChars="64"/>
        <w:jc w:val="left"/>
        <w:rPr>
          <w:rFonts w:ascii="宋体" w:hAnsi="宋体" w:cs="Arial"/>
          <w:sz w:val="24"/>
        </w:rPr>
      </w:pPr>
      <w:r>
        <w:rPr>
          <w:rFonts w:ascii="宋体" w:hAnsi="宋体" w:cs="Arial"/>
          <w:sz w:val="24"/>
        </w:rPr>
        <w:t>电子邮件：</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ab/>
      </w:r>
      <w:r>
        <w:rPr>
          <w:rFonts w:ascii="宋体" w:hAnsi="宋体" w:cs="Arial"/>
          <w:sz w:val="24"/>
        </w:rPr>
        <w:t>联系电话：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5C8D18AD">
      <w:pPr>
        <w:spacing w:beforeLines="50" w:afterLines="50"/>
        <w:ind w:left="-181" w:leftChars="-86" w:firstLine="153" w:firstLineChars="64"/>
        <w:jc w:val="left"/>
        <w:rPr>
          <w:rFonts w:ascii="宋体" w:hAnsi="宋体" w:cs="Arial"/>
          <w:sz w:val="24"/>
          <w:u w:val="single"/>
        </w:rPr>
      </w:pPr>
      <w:r>
        <w:rPr>
          <w:rFonts w:hint="eastAsia" w:ascii="宋体" w:hAnsi="宋体" w:cs="Arial"/>
          <w:sz w:val="24"/>
        </w:rPr>
        <w:t>委托方</w:t>
      </w:r>
      <w:r>
        <w:rPr>
          <w:rFonts w:ascii="宋体" w:hAnsi="宋体" w:cs="Arial"/>
          <w:sz w:val="24"/>
        </w:rPr>
        <w:t>名称（盖章）：</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5177E8B4">
      <w:pPr>
        <w:spacing w:beforeLines="50" w:afterLines="50"/>
        <w:ind w:left="-181" w:leftChars="-86" w:firstLine="153" w:firstLineChars="64"/>
        <w:jc w:val="left"/>
        <w:rPr>
          <w:rFonts w:ascii="宋体" w:hAnsi="宋体" w:cs="Arial"/>
          <w:sz w:val="24"/>
        </w:rPr>
      </w:pPr>
      <w:r>
        <w:rPr>
          <w:rFonts w:hint="eastAsia" w:ascii="宋体" w:hAnsi="宋体" w:cs="Arial"/>
          <w:sz w:val="24"/>
        </w:rPr>
        <w:t>委托方</w:t>
      </w:r>
      <w:r>
        <w:rPr>
          <w:rFonts w:ascii="宋体" w:hAnsi="宋体" w:cs="Arial"/>
          <w:sz w:val="24"/>
        </w:rPr>
        <w:t>代表（签字）：</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578A55C3">
      <w:pPr>
        <w:ind w:left="-181" w:leftChars="-86" w:firstLine="1351" w:firstLineChars="563"/>
        <w:rPr>
          <w:rFonts w:ascii="宋体" w:hAnsi="宋体" w:cs="Arial"/>
          <w:sz w:val="24"/>
        </w:rPr>
      </w:pPr>
    </w:p>
    <w:p w14:paraId="66878118">
      <w:pPr>
        <w:ind w:left="-181" w:leftChars="-86" w:firstLine="3991" w:firstLineChars="1663"/>
        <w:rPr>
          <w:rFonts w:ascii="宋体" w:hAnsi="宋体" w:cs="Arial"/>
          <w:sz w:val="24"/>
        </w:rPr>
      </w:pPr>
      <w:r>
        <w:rPr>
          <w:rFonts w:ascii="宋体" w:hAnsi="宋体" w:cs="Arial"/>
          <w:sz w:val="24"/>
        </w:rPr>
        <w:t>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996E">
    <w:pPr>
      <w:pStyle w:val="4"/>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BFDAD">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34F0">
    <w:pPr>
      <w:pStyle w:val="4"/>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B0D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9C34A">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05A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DBkMjIyYTQ2MmE1NDA0NTBjZTE4MDgzYWMzYzEifQ=="/>
  </w:docVars>
  <w:rsids>
    <w:rsidRoot w:val="00482F12"/>
    <w:rsid w:val="00017FB8"/>
    <w:rsid w:val="00041095"/>
    <w:rsid w:val="00043898"/>
    <w:rsid w:val="000711E6"/>
    <w:rsid w:val="00075D9F"/>
    <w:rsid w:val="0008744B"/>
    <w:rsid w:val="000924A3"/>
    <w:rsid w:val="000B3D8D"/>
    <w:rsid w:val="000C5AA9"/>
    <w:rsid w:val="000C5D77"/>
    <w:rsid w:val="000C64AF"/>
    <w:rsid w:val="001218E9"/>
    <w:rsid w:val="00135704"/>
    <w:rsid w:val="00165FF3"/>
    <w:rsid w:val="00194EF1"/>
    <w:rsid w:val="001B6CEA"/>
    <w:rsid w:val="001B6D89"/>
    <w:rsid w:val="001E620D"/>
    <w:rsid w:val="001F134B"/>
    <w:rsid w:val="002165B7"/>
    <w:rsid w:val="00232DD3"/>
    <w:rsid w:val="00256109"/>
    <w:rsid w:val="002706CC"/>
    <w:rsid w:val="002939A7"/>
    <w:rsid w:val="002B5D2B"/>
    <w:rsid w:val="002E746B"/>
    <w:rsid w:val="003030CD"/>
    <w:rsid w:val="003077E8"/>
    <w:rsid w:val="003243A1"/>
    <w:rsid w:val="00327CB1"/>
    <w:rsid w:val="00352643"/>
    <w:rsid w:val="00352C26"/>
    <w:rsid w:val="00356855"/>
    <w:rsid w:val="0036399F"/>
    <w:rsid w:val="00377320"/>
    <w:rsid w:val="00381744"/>
    <w:rsid w:val="003A7277"/>
    <w:rsid w:val="003D0AA5"/>
    <w:rsid w:val="003E0F71"/>
    <w:rsid w:val="003F0BA5"/>
    <w:rsid w:val="0040144A"/>
    <w:rsid w:val="0040262B"/>
    <w:rsid w:val="00406282"/>
    <w:rsid w:val="00416EBE"/>
    <w:rsid w:val="004235DD"/>
    <w:rsid w:val="00427913"/>
    <w:rsid w:val="00437A87"/>
    <w:rsid w:val="0046577F"/>
    <w:rsid w:val="004717FF"/>
    <w:rsid w:val="0047232C"/>
    <w:rsid w:val="00482F12"/>
    <w:rsid w:val="00486107"/>
    <w:rsid w:val="004948BA"/>
    <w:rsid w:val="00494BBA"/>
    <w:rsid w:val="004B12B6"/>
    <w:rsid w:val="004B5315"/>
    <w:rsid w:val="004D64CD"/>
    <w:rsid w:val="004E1671"/>
    <w:rsid w:val="00555D0E"/>
    <w:rsid w:val="00557177"/>
    <w:rsid w:val="00577979"/>
    <w:rsid w:val="005A0190"/>
    <w:rsid w:val="005A21BA"/>
    <w:rsid w:val="005A55DC"/>
    <w:rsid w:val="005C0C5A"/>
    <w:rsid w:val="005C4844"/>
    <w:rsid w:val="005C58B6"/>
    <w:rsid w:val="005E75F9"/>
    <w:rsid w:val="00661C17"/>
    <w:rsid w:val="006633C5"/>
    <w:rsid w:val="006847B7"/>
    <w:rsid w:val="006A0CB3"/>
    <w:rsid w:val="006D51AF"/>
    <w:rsid w:val="006E07FF"/>
    <w:rsid w:val="007140C8"/>
    <w:rsid w:val="007452F2"/>
    <w:rsid w:val="007647F5"/>
    <w:rsid w:val="0079064E"/>
    <w:rsid w:val="007B0284"/>
    <w:rsid w:val="007B6BCF"/>
    <w:rsid w:val="007C1995"/>
    <w:rsid w:val="007C77A7"/>
    <w:rsid w:val="007D0E2E"/>
    <w:rsid w:val="00826969"/>
    <w:rsid w:val="00865A5E"/>
    <w:rsid w:val="008953FE"/>
    <w:rsid w:val="008B000D"/>
    <w:rsid w:val="008B52BC"/>
    <w:rsid w:val="008D58DB"/>
    <w:rsid w:val="008E5655"/>
    <w:rsid w:val="008F617C"/>
    <w:rsid w:val="00902ECD"/>
    <w:rsid w:val="00922202"/>
    <w:rsid w:val="00934E9E"/>
    <w:rsid w:val="00941858"/>
    <w:rsid w:val="009541D7"/>
    <w:rsid w:val="00955179"/>
    <w:rsid w:val="0095706A"/>
    <w:rsid w:val="00962BB7"/>
    <w:rsid w:val="00982AC4"/>
    <w:rsid w:val="009901CE"/>
    <w:rsid w:val="00991BA1"/>
    <w:rsid w:val="009A270F"/>
    <w:rsid w:val="009B2C5B"/>
    <w:rsid w:val="009C71C9"/>
    <w:rsid w:val="009D339D"/>
    <w:rsid w:val="009D5F91"/>
    <w:rsid w:val="00A300C0"/>
    <w:rsid w:val="00A40438"/>
    <w:rsid w:val="00A43109"/>
    <w:rsid w:val="00A70D3A"/>
    <w:rsid w:val="00A9339A"/>
    <w:rsid w:val="00AB1FB7"/>
    <w:rsid w:val="00AB30C3"/>
    <w:rsid w:val="00AB4782"/>
    <w:rsid w:val="00AB578E"/>
    <w:rsid w:val="00AC0AFD"/>
    <w:rsid w:val="00B02DE5"/>
    <w:rsid w:val="00B30AAC"/>
    <w:rsid w:val="00B50F02"/>
    <w:rsid w:val="00B54749"/>
    <w:rsid w:val="00B831DA"/>
    <w:rsid w:val="00B94E8D"/>
    <w:rsid w:val="00BF5EA8"/>
    <w:rsid w:val="00C10D41"/>
    <w:rsid w:val="00C44424"/>
    <w:rsid w:val="00C505DB"/>
    <w:rsid w:val="00C577D6"/>
    <w:rsid w:val="00C66264"/>
    <w:rsid w:val="00C87F33"/>
    <w:rsid w:val="00CA5E21"/>
    <w:rsid w:val="00CB77C6"/>
    <w:rsid w:val="00CC173E"/>
    <w:rsid w:val="00CF2F49"/>
    <w:rsid w:val="00D412B7"/>
    <w:rsid w:val="00D511E9"/>
    <w:rsid w:val="00D81B19"/>
    <w:rsid w:val="00D9490C"/>
    <w:rsid w:val="00DC2306"/>
    <w:rsid w:val="00DC5C45"/>
    <w:rsid w:val="00DD7095"/>
    <w:rsid w:val="00E76E2B"/>
    <w:rsid w:val="00EC1EB1"/>
    <w:rsid w:val="00EC25C0"/>
    <w:rsid w:val="00ED45E8"/>
    <w:rsid w:val="00EF16C8"/>
    <w:rsid w:val="00F30964"/>
    <w:rsid w:val="00F54B50"/>
    <w:rsid w:val="00F56ADF"/>
    <w:rsid w:val="00F700B2"/>
    <w:rsid w:val="00F740AD"/>
    <w:rsid w:val="00F9464B"/>
    <w:rsid w:val="00F97E3C"/>
    <w:rsid w:val="00FB404B"/>
    <w:rsid w:val="00FB66DA"/>
    <w:rsid w:val="00FC157D"/>
    <w:rsid w:val="00FD1345"/>
    <w:rsid w:val="0736405C"/>
    <w:rsid w:val="0788465B"/>
    <w:rsid w:val="089944A9"/>
    <w:rsid w:val="09151F1E"/>
    <w:rsid w:val="0A722222"/>
    <w:rsid w:val="0BAB6B6A"/>
    <w:rsid w:val="0BDB2527"/>
    <w:rsid w:val="0C0A3890"/>
    <w:rsid w:val="0CA46673"/>
    <w:rsid w:val="0DC36A25"/>
    <w:rsid w:val="0E450FD8"/>
    <w:rsid w:val="0E6F1C1C"/>
    <w:rsid w:val="11916802"/>
    <w:rsid w:val="13825529"/>
    <w:rsid w:val="145E0C1D"/>
    <w:rsid w:val="146D2C0E"/>
    <w:rsid w:val="18F558C8"/>
    <w:rsid w:val="1A8567D8"/>
    <w:rsid w:val="1B373F76"/>
    <w:rsid w:val="1B887641"/>
    <w:rsid w:val="1CC730D8"/>
    <w:rsid w:val="1E5053AC"/>
    <w:rsid w:val="1F707A57"/>
    <w:rsid w:val="21747CD2"/>
    <w:rsid w:val="217F6677"/>
    <w:rsid w:val="21814F10"/>
    <w:rsid w:val="223B4AAA"/>
    <w:rsid w:val="25CB59E7"/>
    <w:rsid w:val="26095AC3"/>
    <w:rsid w:val="282F6BAC"/>
    <w:rsid w:val="290C4C94"/>
    <w:rsid w:val="2B083239"/>
    <w:rsid w:val="2B6366C1"/>
    <w:rsid w:val="2B637092"/>
    <w:rsid w:val="2DE33AEA"/>
    <w:rsid w:val="31275F3E"/>
    <w:rsid w:val="32792E38"/>
    <w:rsid w:val="333C7D1C"/>
    <w:rsid w:val="34670FD0"/>
    <w:rsid w:val="36D641EB"/>
    <w:rsid w:val="37ED272D"/>
    <w:rsid w:val="38A071A7"/>
    <w:rsid w:val="3905276C"/>
    <w:rsid w:val="3940360F"/>
    <w:rsid w:val="39BC43C6"/>
    <w:rsid w:val="3A0C6C25"/>
    <w:rsid w:val="3A7A7584"/>
    <w:rsid w:val="3C597D99"/>
    <w:rsid w:val="3D25605E"/>
    <w:rsid w:val="3D551E25"/>
    <w:rsid w:val="3EA67D17"/>
    <w:rsid w:val="3EBA4F31"/>
    <w:rsid w:val="40713249"/>
    <w:rsid w:val="418E2292"/>
    <w:rsid w:val="41CE55AE"/>
    <w:rsid w:val="42A87384"/>
    <w:rsid w:val="43212240"/>
    <w:rsid w:val="43930EFB"/>
    <w:rsid w:val="44322731"/>
    <w:rsid w:val="44350666"/>
    <w:rsid w:val="45EE4731"/>
    <w:rsid w:val="45F66658"/>
    <w:rsid w:val="463827CD"/>
    <w:rsid w:val="4746546E"/>
    <w:rsid w:val="47946129"/>
    <w:rsid w:val="48A71E8C"/>
    <w:rsid w:val="48F055E1"/>
    <w:rsid w:val="4A7E6C1C"/>
    <w:rsid w:val="4AB56AE2"/>
    <w:rsid w:val="4B257D58"/>
    <w:rsid w:val="4BA66552"/>
    <w:rsid w:val="4C5D11DF"/>
    <w:rsid w:val="511D0F3D"/>
    <w:rsid w:val="51894145"/>
    <w:rsid w:val="51A056CA"/>
    <w:rsid w:val="53986FA1"/>
    <w:rsid w:val="54201ADF"/>
    <w:rsid w:val="55A3614A"/>
    <w:rsid w:val="562C1C22"/>
    <w:rsid w:val="57B1418D"/>
    <w:rsid w:val="59E8260F"/>
    <w:rsid w:val="5C3842C4"/>
    <w:rsid w:val="5D2A1E45"/>
    <w:rsid w:val="5DFB2606"/>
    <w:rsid w:val="5E06344E"/>
    <w:rsid w:val="5FD70FA0"/>
    <w:rsid w:val="5FE10139"/>
    <w:rsid w:val="61FC06FB"/>
    <w:rsid w:val="62D07D7B"/>
    <w:rsid w:val="63F8187F"/>
    <w:rsid w:val="647529B9"/>
    <w:rsid w:val="656E0551"/>
    <w:rsid w:val="663D12E2"/>
    <w:rsid w:val="669B4986"/>
    <w:rsid w:val="681A3FD0"/>
    <w:rsid w:val="69366BE8"/>
    <w:rsid w:val="6A3C281F"/>
    <w:rsid w:val="6C27274B"/>
    <w:rsid w:val="6DE210EC"/>
    <w:rsid w:val="6E9A3775"/>
    <w:rsid w:val="6F212FC8"/>
    <w:rsid w:val="7045018D"/>
    <w:rsid w:val="70AA4F42"/>
    <w:rsid w:val="730075F6"/>
    <w:rsid w:val="73A0182E"/>
    <w:rsid w:val="770C71DA"/>
    <w:rsid w:val="7882305C"/>
    <w:rsid w:val="78BD4C8B"/>
    <w:rsid w:val="79A47B9E"/>
    <w:rsid w:val="79EF706B"/>
    <w:rsid w:val="7A1751EE"/>
    <w:rsid w:val="7C192A09"/>
    <w:rsid w:val="7CC512AA"/>
    <w:rsid w:val="7D4A0A5C"/>
    <w:rsid w:val="7F250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8"/>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0"/>
    <w:rPr>
      <w:b/>
      <w:bCs/>
    </w:rPr>
  </w:style>
  <w:style w:type="table" w:styleId="8">
    <w:name w:val="Table Grid"/>
    <w:basedOn w:val="7"/>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annotation reference"/>
    <w:qFormat/>
    <w:uiPriority w:val="0"/>
    <w:rPr>
      <w:sz w:val="21"/>
      <w:szCs w:val="21"/>
    </w:rPr>
  </w:style>
  <w:style w:type="character" w:customStyle="1" w:styleId="12">
    <w:name w:val="apple-style-span"/>
    <w:qFormat/>
    <w:uiPriority w:val="0"/>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批注文字 Char"/>
    <w:link w:val="2"/>
    <w:qFormat/>
    <w:uiPriority w:val="0"/>
    <w:rPr>
      <w:kern w:val="2"/>
      <w:sz w:val="21"/>
      <w:szCs w:val="24"/>
    </w:rPr>
  </w:style>
  <w:style w:type="character" w:customStyle="1" w:styleId="17">
    <w:name w:val="批注主题 Char"/>
    <w:link w:val="6"/>
    <w:qFormat/>
    <w:uiPriority w:val="0"/>
    <w:rPr>
      <w:b/>
      <w:bCs/>
      <w:kern w:val="2"/>
      <w:sz w:val="21"/>
      <w:szCs w:val="24"/>
    </w:rPr>
  </w:style>
  <w:style w:type="character" w:customStyle="1" w:styleId="18">
    <w:name w:val="批注框文本 Char"/>
    <w:link w:val="3"/>
    <w:qFormat/>
    <w:uiPriority w:val="0"/>
    <w:rPr>
      <w:kern w:val="2"/>
      <w:sz w:val="18"/>
      <w:szCs w:val="18"/>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CQC</Company>
  <Pages>8</Pages>
  <Words>2986</Words>
  <Characters>3127</Characters>
  <Lines>31</Lines>
  <Paragraphs>8</Paragraphs>
  <TotalTime>8</TotalTime>
  <ScaleCrop>false</ScaleCrop>
  <LinksUpToDate>false</LinksUpToDate>
  <CharactersWithSpaces>3403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2024-08-21T02:22:00Z</dcterms:created>
  <dc:creator>daiyudong</dc:creator>
  <cp:lastModifiedBy>李晓丽</cp:lastModifiedBy>
  <cp:lastPrinted>2024-08-14T06:23:00Z</cp:lastPrinted>
  <dcterms:modified xsi:type="dcterms:W3CDTF">2024-09-10T06:13:42Z</dcterms:modified>
  <dc:title>廉政告知书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30ABF5AB4BE948CD908E6307FB273A66_13</vt:lpwstr>
  </property>
</Properties>
</file>