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8"/>
        <w:tblW w:w="9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51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2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颅内出血CT影像辅助分诊软件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髂静脉支架系统  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宋体" w:hAnsi="宋体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sz w:val="30"/>
                <w:szCs w:val="30"/>
                <w:lang w:eastAsia="zh-CN"/>
              </w:rPr>
              <w:t>Ethicon, 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吻合口加固修补片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医用粘合剂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杭州亚慧生物科技有限公司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慢性青光眼样视神经病变眼底图像辅助诊断软件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优美莫司涂层冠状动脉球囊扩张导管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质子治疗系统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上海艾普强粒子设备有限公司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begin"/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separate"/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集成膜式氧合器</w:t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东莞科威医疗器械有限公司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颅内动脉瘤手术计划软件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强联智创（北京）科技有限公司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血流导向密网支架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艾柯医疗器械（北京）股份有限公司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非球面衍射型多焦人工晶状体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爱博诺德（北京）医疗科技股份有限公司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左心耳封堵器系统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杭州德诺电生理医疗科技有限公司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人工血管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江苏百优达生命科技有限公司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一次性使用压力监测磁定位射频消融导管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/>
                <w:sz w:val="30"/>
                <w:szCs w:val="30"/>
                <w:lang w:eastAsia="zh-CN"/>
              </w:rPr>
              <w:t>上海微创电生理医疗科技股份有限公司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gature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1X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19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4728B"/>
    <w:rsid w:val="00070660"/>
    <w:rsid w:val="00071CE1"/>
    <w:rsid w:val="00074D33"/>
    <w:rsid w:val="000751E8"/>
    <w:rsid w:val="00090A8C"/>
    <w:rsid w:val="0009188E"/>
    <w:rsid w:val="000A2F99"/>
    <w:rsid w:val="000A4C9D"/>
    <w:rsid w:val="000A5D00"/>
    <w:rsid w:val="000A78CB"/>
    <w:rsid w:val="000B73AC"/>
    <w:rsid w:val="000C1AEB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834F5"/>
    <w:rsid w:val="00193345"/>
    <w:rsid w:val="001A3074"/>
    <w:rsid w:val="001A5C79"/>
    <w:rsid w:val="001C4515"/>
    <w:rsid w:val="001C47CB"/>
    <w:rsid w:val="001C76B9"/>
    <w:rsid w:val="001E0319"/>
    <w:rsid w:val="001E114A"/>
    <w:rsid w:val="00203F30"/>
    <w:rsid w:val="002056B9"/>
    <w:rsid w:val="00234534"/>
    <w:rsid w:val="00240948"/>
    <w:rsid w:val="00252004"/>
    <w:rsid w:val="00253CEC"/>
    <w:rsid w:val="002A53DA"/>
    <w:rsid w:val="002B0B91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22D37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D4EE0"/>
    <w:rsid w:val="003E50FE"/>
    <w:rsid w:val="003F28DC"/>
    <w:rsid w:val="003F31DC"/>
    <w:rsid w:val="00400E6C"/>
    <w:rsid w:val="00417979"/>
    <w:rsid w:val="00417E46"/>
    <w:rsid w:val="00427D6A"/>
    <w:rsid w:val="0043383B"/>
    <w:rsid w:val="00440CEE"/>
    <w:rsid w:val="00441208"/>
    <w:rsid w:val="004453ED"/>
    <w:rsid w:val="00475775"/>
    <w:rsid w:val="004877A8"/>
    <w:rsid w:val="004A017A"/>
    <w:rsid w:val="004A764C"/>
    <w:rsid w:val="004C0553"/>
    <w:rsid w:val="004E00EC"/>
    <w:rsid w:val="004E2837"/>
    <w:rsid w:val="004E3CAD"/>
    <w:rsid w:val="004F0128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A23EC"/>
    <w:rsid w:val="005B0554"/>
    <w:rsid w:val="005B2597"/>
    <w:rsid w:val="005D35E5"/>
    <w:rsid w:val="005F50A1"/>
    <w:rsid w:val="00606B5C"/>
    <w:rsid w:val="00614BBA"/>
    <w:rsid w:val="0062260F"/>
    <w:rsid w:val="00623A86"/>
    <w:rsid w:val="00625973"/>
    <w:rsid w:val="00633469"/>
    <w:rsid w:val="00635089"/>
    <w:rsid w:val="00647AAB"/>
    <w:rsid w:val="00671632"/>
    <w:rsid w:val="00671EE0"/>
    <w:rsid w:val="00674D61"/>
    <w:rsid w:val="00690386"/>
    <w:rsid w:val="006946BA"/>
    <w:rsid w:val="006A088F"/>
    <w:rsid w:val="006D0E11"/>
    <w:rsid w:val="006D43FD"/>
    <w:rsid w:val="006F180A"/>
    <w:rsid w:val="006F23FC"/>
    <w:rsid w:val="0070292D"/>
    <w:rsid w:val="007069FF"/>
    <w:rsid w:val="00707AAA"/>
    <w:rsid w:val="0071109B"/>
    <w:rsid w:val="00711667"/>
    <w:rsid w:val="007156B8"/>
    <w:rsid w:val="007157EA"/>
    <w:rsid w:val="00725AE7"/>
    <w:rsid w:val="00745E51"/>
    <w:rsid w:val="00750296"/>
    <w:rsid w:val="00751974"/>
    <w:rsid w:val="00751F39"/>
    <w:rsid w:val="0075503E"/>
    <w:rsid w:val="0076007A"/>
    <w:rsid w:val="007623DD"/>
    <w:rsid w:val="00775AB9"/>
    <w:rsid w:val="00777C6A"/>
    <w:rsid w:val="00781E7A"/>
    <w:rsid w:val="00787249"/>
    <w:rsid w:val="00795CBB"/>
    <w:rsid w:val="00797AEB"/>
    <w:rsid w:val="007A6EA4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14F36"/>
    <w:rsid w:val="0082113F"/>
    <w:rsid w:val="00827300"/>
    <w:rsid w:val="00827589"/>
    <w:rsid w:val="00832C0E"/>
    <w:rsid w:val="00856E1B"/>
    <w:rsid w:val="0086480B"/>
    <w:rsid w:val="008651FD"/>
    <w:rsid w:val="00882281"/>
    <w:rsid w:val="00886552"/>
    <w:rsid w:val="0089174D"/>
    <w:rsid w:val="008934E5"/>
    <w:rsid w:val="008A5579"/>
    <w:rsid w:val="008B39B3"/>
    <w:rsid w:val="008C2DA0"/>
    <w:rsid w:val="008C4627"/>
    <w:rsid w:val="008D1E96"/>
    <w:rsid w:val="008D2220"/>
    <w:rsid w:val="008D44C3"/>
    <w:rsid w:val="008F3EF8"/>
    <w:rsid w:val="008F52CA"/>
    <w:rsid w:val="00905156"/>
    <w:rsid w:val="0090565C"/>
    <w:rsid w:val="00906A00"/>
    <w:rsid w:val="009129C8"/>
    <w:rsid w:val="0091509E"/>
    <w:rsid w:val="00920FD8"/>
    <w:rsid w:val="00925E85"/>
    <w:rsid w:val="00926C74"/>
    <w:rsid w:val="0092781D"/>
    <w:rsid w:val="009312BC"/>
    <w:rsid w:val="00943F89"/>
    <w:rsid w:val="00945D76"/>
    <w:rsid w:val="00947235"/>
    <w:rsid w:val="00992F05"/>
    <w:rsid w:val="009961C0"/>
    <w:rsid w:val="009B2997"/>
    <w:rsid w:val="009B349B"/>
    <w:rsid w:val="009C27FD"/>
    <w:rsid w:val="009C4BF9"/>
    <w:rsid w:val="00A16555"/>
    <w:rsid w:val="00A2089E"/>
    <w:rsid w:val="00A242F8"/>
    <w:rsid w:val="00A31DAA"/>
    <w:rsid w:val="00A4565A"/>
    <w:rsid w:val="00A6096E"/>
    <w:rsid w:val="00A77B19"/>
    <w:rsid w:val="00A77E5B"/>
    <w:rsid w:val="00A824AF"/>
    <w:rsid w:val="00A8362F"/>
    <w:rsid w:val="00A92997"/>
    <w:rsid w:val="00A93D67"/>
    <w:rsid w:val="00AA36E6"/>
    <w:rsid w:val="00AA5F85"/>
    <w:rsid w:val="00AC4937"/>
    <w:rsid w:val="00AC4AD2"/>
    <w:rsid w:val="00AC4F7F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46C18"/>
    <w:rsid w:val="00B516D7"/>
    <w:rsid w:val="00B5440A"/>
    <w:rsid w:val="00B57F1E"/>
    <w:rsid w:val="00B57F3F"/>
    <w:rsid w:val="00B731BE"/>
    <w:rsid w:val="00B760BB"/>
    <w:rsid w:val="00B770E6"/>
    <w:rsid w:val="00B95DD9"/>
    <w:rsid w:val="00B9650C"/>
    <w:rsid w:val="00BA43E4"/>
    <w:rsid w:val="00BB106F"/>
    <w:rsid w:val="00BC3D79"/>
    <w:rsid w:val="00BE3E49"/>
    <w:rsid w:val="00BE586D"/>
    <w:rsid w:val="00BF0CF9"/>
    <w:rsid w:val="00C065AA"/>
    <w:rsid w:val="00C143C1"/>
    <w:rsid w:val="00C143E1"/>
    <w:rsid w:val="00C3434E"/>
    <w:rsid w:val="00C4351B"/>
    <w:rsid w:val="00C650EE"/>
    <w:rsid w:val="00C744CA"/>
    <w:rsid w:val="00C913B7"/>
    <w:rsid w:val="00CA4FA1"/>
    <w:rsid w:val="00CB71C7"/>
    <w:rsid w:val="00CC3BCF"/>
    <w:rsid w:val="00CD5E9A"/>
    <w:rsid w:val="00CD6F70"/>
    <w:rsid w:val="00CF269C"/>
    <w:rsid w:val="00CF3B8C"/>
    <w:rsid w:val="00D0443F"/>
    <w:rsid w:val="00D12B30"/>
    <w:rsid w:val="00D14C39"/>
    <w:rsid w:val="00D2135E"/>
    <w:rsid w:val="00D26432"/>
    <w:rsid w:val="00D33C9C"/>
    <w:rsid w:val="00D34E88"/>
    <w:rsid w:val="00D60023"/>
    <w:rsid w:val="00D8123B"/>
    <w:rsid w:val="00D81E10"/>
    <w:rsid w:val="00DA166D"/>
    <w:rsid w:val="00DA20E4"/>
    <w:rsid w:val="00DA3318"/>
    <w:rsid w:val="00DA3C09"/>
    <w:rsid w:val="00DB2905"/>
    <w:rsid w:val="00DB613F"/>
    <w:rsid w:val="00DC45EE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86FBE"/>
    <w:rsid w:val="00E91B95"/>
    <w:rsid w:val="00EA162C"/>
    <w:rsid w:val="00EA5274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EE0019"/>
    <w:rsid w:val="00EE21E9"/>
    <w:rsid w:val="00EF020B"/>
    <w:rsid w:val="00F00482"/>
    <w:rsid w:val="00F01147"/>
    <w:rsid w:val="00F171F5"/>
    <w:rsid w:val="00F3531B"/>
    <w:rsid w:val="00F41BC6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C1D28"/>
    <w:rsid w:val="00FE227F"/>
    <w:rsid w:val="03EE42FC"/>
    <w:rsid w:val="044A5500"/>
    <w:rsid w:val="05F14498"/>
    <w:rsid w:val="0CFC1837"/>
    <w:rsid w:val="0FB939E4"/>
    <w:rsid w:val="114202BF"/>
    <w:rsid w:val="19C830A1"/>
    <w:rsid w:val="27B90D71"/>
    <w:rsid w:val="2C092D3A"/>
    <w:rsid w:val="2FE67DC3"/>
    <w:rsid w:val="32C62D1D"/>
    <w:rsid w:val="3F0E5105"/>
    <w:rsid w:val="3FB775C7"/>
    <w:rsid w:val="3FF73EE8"/>
    <w:rsid w:val="44746FF2"/>
    <w:rsid w:val="44DA6CA9"/>
    <w:rsid w:val="47F2035A"/>
    <w:rsid w:val="4A7F7374"/>
    <w:rsid w:val="5E302898"/>
    <w:rsid w:val="5FFF899C"/>
    <w:rsid w:val="603E1FC6"/>
    <w:rsid w:val="64CC747A"/>
    <w:rsid w:val="675DA260"/>
    <w:rsid w:val="6D7F98FF"/>
    <w:rsid w:val="78FF8132"/>
    <w:rsid w:val="7AFF710A"/>
    <w:rsid w:val="7AFF8E2E"/>
    <w:rsid w:val="7EEDA0F7"/>
    <w:rsid w:val="7EFF180C"/>
    <w:rsid w:val="9BE5C247"/>
    <w:rsid w:val="E6EC474D"/>
    <w:rsid w:val="FFB49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6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19</Pages>
  <Words>1305</Words>
  <Characters>7445</Characters>
  <Lines>62</Lines>
  <Paragraphs>17</Paragraphs>
  <TotalTime>1</TotalTime>
  <ScaleCrop>false</ScaleCrop>
  <LinksUpToDate>false</LinksUpToDate>
  <CharactersWithSpaces>8733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2021-07-10T23:26:00Z</dcterms:created>
  <dc:creator>weijianhua</dc:creator>
  <cp:lastModifiedBy>qhtf</cp:lastModifiedBy>
  <cp:lastPrinted>2022-06-01T07:54:00Z</cp:lastPrinted>
  <dcterms:modified xsi:type="dcterms:W3CDTF">2022-12-01T06:33:55Z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6B6670220A7545C691EB93F0C2394D91</vt:lpwstr>
  </property>
</Properties>
</file>