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14" w:rsidRPr="008E2489" w:rsidRDefault="00FC0414" w:rsidP="00FC0414">
      <w:pPr>
        <w:spacing w:afterLines="150" w:after="468"/>
        <w:contextualSpacing/>
        <w:jc w:val="left"/>
        <w:rPr>
          <w:rFonts w:ascii="黑体" w:eastAsia="黑体" w:hAnsi="等线"/>
          <w:sz w:val="32"/>
          <w:szCs w:val="32"/>
        </w:rPr>
      </w:pPr>
      <w:r w:rsidRPr="008E2489">
        <w:rPr>
          <w:rFonts w:ascii="黑体" w:eastAsia="黑体" w:hAnsi="等线" w:hint="eastAsia"/>
          <w:sz w:val="32"/>
          <w:szCs w:val="32"/>
        </w:rPr>
        <w:t>附件</w:t>
      </w:r>
    </w:p>
    <w:p w:rsidR="00FC0414" w:rsidRPr="008E2489" w:rsidRDefault="00FC0414" w:rsidP="00FC0414">
      <w:pPr>
        <w:spacing w:beforeLines="100" w:before="312"/>
        <w:jc w:val="center"/>
        <w:rPr>
          <w:rFonts w:ascii="方正小标宋简体" w:eastAsia="方正小标宋简体" w:hAnsi="黑体"/>
          <w:sz w:val="36"/>
          <w:szCs w:val="28"/>
        </w:rPr>
      </w:pPr>
      <w:r w:rsidRPr="008E2489">
        <w:rPr>
          <w:rFonts w:ascii="方正小标宋简体" w:eastAsia="方正小标宋简体" w:hAnsi="黑体" w:hint="eastAsia"/>
          <w:sz w:val="36"/>
          <w:szCs w:val="28"/>
        </w:rPr>
        <w:t>上海市医疗器械注册人委托生产质量管理体系实施指南</w:t>
      </w:r>
    </w:p>
    <w:p w:rsidR="00FC0414" w:rsidRPr="008E2489" w:rsidRDefault="00FC0414" w:rsidP="00FC0414">
      <w:pPr>
        <w:jc w:val="center"/>
        <w:rPr>
          <w:rFonts w:ascii="楷体_GB2312" w:eastAsia="楷体_GB2312" w:hAnsi="宋体"/>
          <w:sz w:val="32"/>
          <w:szCs w:val="28"/>
        </w:rPr>
      </w:pPr>
      <w:r w:rsidRPr="008E2489">
        <w:rPr>
          <w:rFonts w:ascii="楷体_GB2312" w:eastAsia="楷体_GB2312" w:hAnsi="宋体" w:hint="eastAsia"/>
          <w:sz w:val="32"/>
          <w:szCs w:val="28"/>
        </w:rPr>
        <w:t>（试行）</w:t>
      </w:r>
    </w:p>
    <w:p w:rsidR="00FC0414" w:rsidRDefault="00FC0414" w:rsidP="00FC0414">
      <w:pPr>
        <w:rPr>
          <w:rFonts w:ascii="黑体" w:eastAsia="黑体" w:hAnsi="黑体"/>
          <w:sz w:val="32"/>
          <w:szCs w:val="32"/>
        </w:rPr>
      </w:pPr>
    </w:p>
    <w:p w:rsidR="00FC0414" w:rsidRPr="008E2489" w:rsidRDefault="00FC0414" w:rsidP="00FC0414">
      <w:pPr>
        <w:ind w:firstLineChars="221" w:firstLine="707"/>
        <w:rPr>
          <w:rFonts w:ascii="黑体" w:eastAsia="黑体" w:hAnsi="黑体"/>
          <w:sz w:val="32"/>
          <w:szCs w:val="32"/>
        </w:rPr>
      </w:pPr>
      <w:r w:rsidRPr="008E2489">
        <w:rPr>
          <w:rFonts w:ascii="黑体" w:eastAsia="黑体" w:hAnsi="黑体" w:hint="eastAsia"/>
          <w:sz w:val="32"/>
          <w:szCs w:val="32"/>
        </w:rPr>
        <w:t>一、制定依据</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为规范医疗器械注册人委托生产质量管理，明确不同主体间的质量管理责任划分，保障委托方和受托方质量管理体系的有效衔接和运行，切实保障医疗器械质量安全，根据《中共中央办公厅国务院办公厅印发关于深化审评审批制度改革鼓励药品医疗器械创新的意见》《国务院关于印发全面深化中国（上海）自由贸易试验区改革开放方案的通知》《医疗器械监督管理条例》《中国（上海）自由贸易试验区内医疗器械注册</w:t>
      </w:r>
      <w:proofErr w:type="gramStart"/>
      <w:r w:rsidRPr="008E2489">
        <w:rPr>
          <w:rFonts w:ascii="仿宋" w:eastAsia="仿宋" w:hAnsi="仿宋" w:hint="eastAsia"/>
          <w:bCs/>
          <w:sz w:val="32"/>
          <w:szCs w:val="32"/>
        </w:rPr>
        <w:t>人制</w:t>
      </w:r>
      <w:proofErr w:type="gramEnd"/>
      <w:r w:rsidRPr="008E2489">
        <w:rPr>
          <w:rFonts w:ascii="仿宋" w:eastAsia="仿宋" w:hAnsi="仿宋" w:hint="eastAsia"/>
          <w:bCs/>
          <w:sz w:val="32"/>
          <w:szCs w:val="32"/>
        </w:rPr>
        <w:t>度试点工作实施方案》《上海市食品药品监督管理局关于将本市医疗器械注册</w:t>
      </w:r>
      <w:proofErr w:type="gramStart"/>
      <w:r w:rsidRPr="008E2489">
        <w:rPr>
          <w:rFonts w:ascii="仿宋" w:eastAsia="仿宋" w:hAnsi="仿宋" w:hint="eastAsia"/>
          <w:bCs/>
          <w:sz w:val="32"/>
          <w:szCs w:val="32"/>
        </w:rPr>
        <w:t>人制</w:t>
      </w:r>
      <w:proofErr w:type="gramEnd"/>
      <w:r w:rsidRPr="008E2489">
        <w:rPr>
          <w:rFonts w:ascii="仿宋" w:eastAsia="仿宋" w:hAnsi="仿宋" w:hint="eastAsia"/>
          <w:bCs/>
          <w:sz w:val="32"/>
          <w:szCs w:val="32"/>
        </w:rPr>
        <w:t>度改革试点扩大至全市范围实施的公告》的要求，结合本市实际，我局制定了《上海市医疗器械注册人委托生产质量管理体系实施指南（试行）》（以下简称《指南》）。</w:t>
      </w:r>
    </w:p>
    <w:p w:rsidR="00FC0414" w:rsidRPr="008E2489" w:rsidRDefault="00FC0414" w:rsidP="00FC0414">
      <w:pPr>
        <w:ind w:firstLineChars="221" w:firstLine="707"/>
        <w:rPr>
          <w:rFonts w:ascii="黑体" w:eastAsia="黑体" w:hAnsi="黑体"/>
          <w:sz w:val="32"/>
          <w:szCs w:val="32"/>
        </w:rPr>
      </w:pPr>
      <w:r w:rsidRPr="008E2489">
        <w:rPr>
          <w:rFonts w:ascii="黑体" w:eastAsia="黑体" w:hAnsi="黑体" w:hint="eastAsia"/>
          <w:sz w:val="32"/>
          <w:szCs w:val="32"/>
        </w:rPr>
        <w:t>二、适用范围</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医疗器械注册</w:t>
      </w:r>
      <w:proofErr w:type="gramStart"/>
      <w:r w:rsidRPr="008E2489">
        <w:rPr>
          <w:rFonts w:ascii="仿宋" w:eastAsia="仿宋" w:hAnsi="仿宋" w:hint="eastAsia"/>
          <w:bCs/>
          <w:sz w:val="32"/>
          <w:szCs w:val="32"/>
        </w:rPr>
        <w:t>人制度试点</w:t>
      </w:r>
      <w:proofErr w:type="gramEnd"/>
      <w:r w:rsidRPr="008E2489">
        <w:rPr>
          <w:rFonts w:ascii="仿宋" w:eastAsia="仿宋" w:hAnsi="仿宋" w:hint="eastAsia"/>
          <w:bCs/>
          <w:sz w:val="32"/>
          <w:szCs w:val="32"/>
        </w:rPr>
        <w:t>是改革完善医疗器械</w:t>
      </w:r>
      <w:proofErr w:type="gramStart"/>
      <w:r w:rsidRPr="008E2489">
        <w:rPr>
          <w:rFonts w:ascii="仿宋" w:eastAsia="仿宋" w:hAnsi="仿宋" w:hint="eastAsia"/>
          <w:bCs/>
          <w:sz w:val="32"/>
          <w:szCs w:val="32"/>
        </w:rPr>
        <w:t>审评审批</w:t>
      </w:r>
      <w:proofErr w:type="gramEnd"/>
      <w:r w:rsidRPr="008E2489">
        <w:rPr>
          <w:rFonts w:ascii="仿宋" w:eastAsia="仿宋" w:hAnsi="仿宋" w:hint="eastAsia"/>
          <w:bCs/>
          <w:sz w:val="32"/>
          <w:szCs w:val="32"/>
        </w:rPr>
        <w:t>和注册生产制度的重大创新，建立医疗器械注册人保证医疗器械质量的责任体系、落实企业主体责任是医疗器械注册</w:t>
      </w:r>
      <w:proofErr w:type="gramStart"/>
      <w:r w:rsidRPr="008E2489">
        <w:rPr>
          <w:rFonts w:ascii="仿宋" w:eastAsia="仿宋" w:hAnsi="仿宋" w:hint="eastAsia"/>
          <w:bCs/>
          <w:sz w:val="32"/>
          <w:szCs w:val="32"/>
        </w:rPr>
        <w:t>人制度试点</w:t>
      </w:r>
      <w:proofErr w:type="gramEnd"/>
      <w:r w:rsidRPr="008E2489">
        <w:rPr>
          <w:rFonts w:ascii="仿宋" w:eastAsia="仿宋" w:hAnsi="仿宋" w:hint="eastAsia"/>
          <w:bCs/>
          <w:sz w:val="32"/>
          <w:szCs w:val="32"/>
        </w:rPr>
        <w:t>的主要目的之一。</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lastRenderedPageBreak/>
        <w:t>《指南》中的</w:t>
      </w:r>
      <w:r w:rsidRPr="008E2489">
        <w:rPr>
          <w:rFonts w:ascii="仿宋" w:eastAsia="仿宋" w:hAnsi="仿宋"/>
          <w:bCs/>
          <w:sz w:val="32"/>
          <w:szCs w:val="32"/>
        </w:rPr>
        <w:t>医疗器械注册人</w:t>
      </w:r>
      <w:r w:rsidRPr="008E2489">
        <w:rPr>
          <w:rFonts w:ascii="仿宋" w:eastAsia="仿宋" w:hAnsi="仿宋" w:hint="eastAsia"/>
          <w:bCs/>
          <w:sz w:val="32"/>
          <w:szCs w:val="32"/>
        </w:rPr>
        <w:t>是指</w:t>
      </w:r>
      <w:r w:rsidRPr="008E2489">
        <w:rPr>
          <w:rFonts w:ascii="仿宋" w:eastAsia="仿宋" w:hAnsi="仿宋"/>
          <w:bCs/>
          <w:sz w:val="32"/>
          <w:szCs w:val="32"/>
        </w:rPr>
        <w:t>按照医疗器械注册</w:t>
      </w:r>
      <w:proofErr w:type="gramStart"/>
      <w:r w:rsidRPr="008E2489">
        <w:rPr>
          <w:rFonts w:ascii="仿宋" w:eastAsia="仿宋" w:hAnsi="仿宋"/>
          <w:bCs/>
          <w:sz w:val="32"/>
          <w:szCs w:val="32"/>
        </w:rPr>
        <w:t>人制度试点</w:t>
      </w:r>
      <w:proofErr w:type="gramEnd"/>
      <w:r w:rsidRPr="008E2489">
        <w:rPr>
          <w:rFonts w:ascii="仿宋" w:eastAsia="仿宋" w:hAnsi="仿宋"/>
          <w:bCs/>
          <w:sz w:val="32"/>
          <w:szCs w:val="32"/>
        </w:rPr>
        <w:t>工作要求，委托生产医疗器械样品或产品的企业、机构或科研人员。</w:t>
      </w:r>
      <w:r w:rsidRPr="008E2489">
        <w:rPr>
          <w:rFonts w:ascii="仿宋" w:eastAsia="仿宋" w:hAnsi="仿宋" w:hint="eastAsia"/>
          <w:bCs/>
          <w:sz w:val="32"/>
          <w:szCs w:val="32"/>
        </w:rPr>
        <w:t>《指南》中的</w:t>
      </w:r>
      <w:r w:rsidRPr="008E2489">
        <w:rPr>
          <w:rFonts w:ascii="仿宋" w:eastAsia="仿宋" w:hAnsi="仿宋"/>
          <w:bCs/>
          <w:sz w:val="32"/>
          <w:szCs w:val="32"/>
        </w:rPr>
        <w:t>受托生产企业</w:t>
      </w:r>
      <w:r w:rsidRPr="008E2489">
        <w:rPr>
          <w:rFonts w:ascii="仿宋" w:eastAsia="仿宋" w:hAnsi="仿宋" w:hint="eastAsia"/>
          <w:bCs/>
          <w:sz w:val="32"/>
          <w:szCs w:val="32"/>
        </w:rPr>
        <w:t>是指</w:t>
      </w:r>
      <w:r w:rsidRPr="008E2489">
        <w:rPr>
          <w:rFonts w:ascii="仿宋" w:eastAsia="仿宋" w:hAnsi="仿宋"/>
          <w:bCs/>
          <w:sz w:val="32"/>
          <w:szCs w:val="32"/>
        </w:rPr>
        <w:t>按照医疗器械注册</w:t>
      </w:r>
      <w:proofErr w:type="gramStart"/>
      <w:r w:rsidRPr="008E2489">
        <w:rPr>
          <w:rFonts w:ascii="仿宋" w:eastAsia="仿宋" w:hAnsi="仿宋"/>
          <w:bCs/>
          <w:sz w:val="32"/>
          <w:szCs w:val="32"/>
        </w:rPr>
        <w:t>人制度试点</w:t>
      </w:r>
      <w:proofErr w:type="gramEnd"/>
      <w:r w:rsidRPr="008E2489">
        <w:rPr>
          <w:rFonts w:ascii="仿宋" w:eastAsia="仿宋" w:hAnsi="仿宋"/>
          <w:bCs/>
          <w:sz w:val="32"/>
          <w:szCs w:val="32"/>
        </w:rPr>
        <w:t>工作要求，接受医疗器械注册人委托生产医疗器械样品或产品的企业。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《指南》旨在为医疗</w:t>
      </w:r>
      <w:r w:rsidRPr="008E2489">
        <w:rPr>
          <w:rFonts w:ascii="仿宋" w:eastAsia="仿宋" w:hAnsi="仿宋"/>
          <w:bCs/>
          <w:sz w:val="32"/>
          <w:szCs w:val="32"/>
        </w:rPr>
        <w:t>器械注册人委托</w:t>
      </w:r>
      <w:r w:rsidRPr="008E2489">
        <w:rPr>
          <w:rFonts w:ascii="仿宋" w:eastAsia="仿宋" w:hAnsi="仿宋" w:hint="eastAsia"/>
          <w:bCs/>
          <w:sz w:val="32"/>
          <w:szCs w:val="32"/>
        </w:rPr>
        <w:t>生产</w:t>
      </w:r>
      <w:r w:rsidRPr="008E2489">
        <w:rPr>
          <w:rFonts w:ascii="仿宋" w:eastAsia="仿宋" w:hAnsi="仿宋"/>
          <w:bCs/>
          <w:sz w:val="32"/>
          <w:szCs w:val="32"/>
        </w:rPr>
        <w:t>医疗器械</w:t>
      </w:r>
      <w:r w:rsidRPr="008E2489">
        <w:rPr>
          <w:rFonts w:ascii="仿宋" w:eastAsia="仿宋" w:hAnsi="仿宋" w:hint="eastAsia"/>
          <w:bCs/>
          <w:sz w:val="32"/>
          <w:szCs w:val="32"/>
        </w:rPr>
        <w:t>时</w:t>
      </w:r>
      <w:r w:rsidRPr="008E2489">
        <w:rPr>
          <w:rFonts w:ascii="仿宋" w:eastAsia="仿宋" w:hAnsi="仿宋"/>
          <w:bCs/>
          <w:sz w:val="32"/>
          <w:szCs w:val="32"/>
        </w:rPr>
        <w:t>，</w:t>
      </w:r>
      <w:r w:rsidRPr="008E2489">
        <w:rPr>
          <w:rFonts w:ascii="仿宋" w:eastAsia="仿宋" w:hAnsi="仿宋" w:hint="eastAsia"/>
          <w:bCs/>
          <w:sz w:val="32"/>
          <w:szCs w:val="32"/>
        </w:rPr>
        <w:t>对双方在建立、运行、改进医疗器械生产质量管理体系方面提供指导，从而更好地满足《医疗器械生产质量管理规范》及其附录的要求，落实医疗器械注册人和受托生产企业主体责任，确保医疗器械产品上市后的安全、有效。</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指南》是在《医疗器械生产质量管理规范》及其附录的基础上，针对医疗器械注册人及其受托生产企业的特殊管理要求所指定的细化指南性意见。医疗器械注册人及其受托生产企业应在符合《医疗器械生产质量管理规范》及其附录要求的基础上，同时符合医疗器械注册</w:t>
      </w:r>
      <w:proofErr w:type="gramStart"/>
      <w:r w:rsidRPr="008E2489">
        <w:rPr>
          <w:rFonts w:ascii="仿宋" w:eastAsia="仿宋" w:hAnsi="仿宋" w:hint="eastAsia"/>
          <w:bCs/>
          <w:sz w:val="32"/>
          <w:szCs w:val="32"/>
        </w:rPr>
        <w:t>人制度试点</w:t>
      </w:r>
      <w:proofErr w:type="gramEnd"/>
      <w:r w:rsidRPr="008E2489">
        <w:rPr>
          <w:rFonts w:ascii="仿宋" w:eastAsia="仿宋" w:hAnsi="仿宋" w:hint="eastAsia"/>
          <w:bCs/>
          <w:sz w:val="32"/>
          <w:szCs w:val="32"/>
        </w:rPr>
        <w:t>和医疗器械委托生产质量协议的相关要求。</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指南》同样适用于医疗器械监管部门在对医疗器械注册人及其受托生产企业实施医疗器械生产质量管理体系现场核查时参考使用，指导和规范医疗器械监管人员开展医疗器械注册人委托生产过程的监督检查工作。</w:t>
      </w:r>
    </w:p>
    <w:p w:rsidR="00FC0414" w:rsidRPr="008E2489" w:rsidRDefault="00FC0414" w:rsidP="00FC0414">
      <w:pPr>
        <w:ind w:firstLineChars="221" w:firstLine="707"/>
        <w:rPr>
          <w:rFonts w:ascii="黑体" w:eastAsia="黑体" w:hAnsi="黑体"/>
          <w:sz w:val="32"/>
          <w:szCs w:val="32"/>
        </w:rPr>
      </w:pPr>
      <w:r w:rsidRPr="008E2489">
        <w:rPr>
          <w:rFonts w:ascii="黑体" w:eastAsia="黑体" w:hAnsi="黑体" w:hint="eastAsia"/>
          <w:sz w:val="32"/>
          <w:szCs w:val="32"/>
        </w:rPr>
        <w:t>三、要求</w:t>
      </w:r>
    </w:p>
    <w:p w:rsidR="00FC0414" w:rsidRPr="008E2489" w:rsidRDefault="00FC0414" w:rsidP="00FC0414">
      <w:pPr>
        <w:numPr>
          <w:ilvl w:val="0"/>
          <w:numId w:val="1"/>
        </w:numPr>
        <w:ind w:left="0" w:firstLineChars="221" w:firstLine="710"/>
        <w:rPr>
          <w:rFonts w:ascii="仿宋" w:eastAsia="仿宋" w:hAnsi="仿宋"/>
          <w:b/>
          <w:sz w:val="32"/>
          <w:szCs w:val="32"/>
        </w:rPr>
      </w:pPr>
      <w:r w:rsidRPr="008E2489">
        <w:rPr>
          <w:rFonts w:ascii="仿宋" w:eastAsia="仿宋" w:hAnsi="仿宋" w:hint="eastAsia"/>
          <w:b/>
          <w:sz w:val="32"/>
          <w:szCs w:val="32"/>
        </w:rPr>
        <w:t>义务与责任</w:t>
      </w:r>
    </w:p>
    <w:p w:rsidR="00FC0414" w:rsidRPr="008E2489" w:rsidRDefault="00FC0414" w:rsidP="00FC0414">
      <w:pPr>
        <w:ind w:firstLineChars="221" w:firstLine="710"/>
        <w:rPr>
          <w:rFonts w:ascii="等线" w:eastAsia="等线" w:hAnsi="等线"/>
          <w:sz w:val="32"/>
          <w:szCs w:val="32"/>
        </w:rPr>
      </w:pPr>
      <w:r w:rsidRPr="008E2489">
        <w:rPr>
          <w:rFonts w:ascii="仿宋" w:eastAsia="仿宋" w:hAnsi="仿宋"/>
          <w:b/>
          <w:sz w:val="32"/>
          <w:szCs w:val="32"/>
        </w:rPr>
        <w:lastRenderedPageBreak/>
        <w:t>1.1</w:t>
      </w:r>
      <w:r w:rsidRPr="008E2489">
        <w:rPr>
          <w:rFonts w:ascii="仿宋" w:eastAsia="仿宋" w:hAnsi="仿宋" w:hint="eastAsia"/>
          <w:b/>
          <w:sz w:val="32"/>
          <w:szCs w:val="32"/>
        </w:rPr>
        <w:t>医疗器械注册人</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1.1.1</w:t>
      </w:r>
      <w:r w:rsidRPr="008E2489">
        <w:rPr>
          <w:rFonts w:ascii="仿宋" w:eastAsia="仿宋" w:hAnsi="仿宋" w:hint="eastAsia"/>
          <w:bCs/>
          <w:sz w:val="32"/>
          <w:szCs w:val="32"/>
        </w:rPr>
        <w:t xml:space="preserve"> 履行医疗器械相关法律法规以及医疗器械委托生产质量协议规定的义务，办理医疗器械注册证并承担相应的法律责任。</w:t>
      </w:r>
    </w:p>
    <w:p w:rsidR="00FC0414" w:rsidRPr="008E2489" w:rsidRDefault="00FC0414" w:rsidP="00FC0414">
      <w:pPr>
        <w:ind w:firstLineChars="221" w:firstLine="707"/>
        <w:rPr>
          <w:rFonts w:ascii="等线" w:eastAsia="等线" w:hAnsi="等线"/>
          <w:b/>
          <w:sz w:val="32"/>
          <w:szCs w:val="32"/>
        </w:rPr>
      </w:pPr>
      <w:r w:rsidRPr="008E2489">
        <w:rPr>
          <w:rFonts w:ascii="仿宋" w:eastAsia="仿宋" w:hAnsi="仿宋"/>
          <w:bCs/>
          <w:sz w:val="32"/>
          <w:szCs w:val="32"/>
        </w:rPr>
        <w:t>1</w:t>
      </w:r>
      <w:r w:rsidRPr="008E2489">
        <w:rPr>
          <w:rFonts w:ascii="仿宋" w:eastAsia="仿宋" w:hAnsi="仿宋" w:hint="eastAsia"/>
          <w:bCs/>
          <w:sz w:val="32"/>
          <w:szCs w:val="32"/>
        </w:rPr>
        <w:t>.1.2 能够独立开展质量评审。委托生产前应对受托生产企业的质量管理、综合生产能力进行评估，并提供综合评价报告。委托生产期间每年应对受托生产企业开展至少一次全面质量管理评审，定期对受托生产企业进行审核，并按时向上海市食品药品监督管理局提交年度质量管理体系自查报告。</w:t>
      </w:r>
    </w:p>
    <w:p w:rsidR="00FC0414" w:rsidRPr="008E2489" w:rsidRDefault="00FC0414" w:rsidP="00FC0414">
      <w:pPr>
        <w:ind w:firstLineChars="221" w:firstLine="707"/>
        <w:rPr>
          <w:rFonts w:ascii="仿宋" w:eastAsia="仿宋" w:hAnsi="仿宋"/>
          <w:sz w:val="32"/>
          <w:szCs w:val="32"/>
        </w:rPr>
      </w:pPr>
      <w:r w:rsidRPr="008E2489">
        <w:rPr>
          <w:rFonts w:ascii="仿宋" w:eastAsia="仿宋" w:hAnsi="仿宋"/>
          <w:bCs/>
          <w:sz w:val="32"/>
          <w:szCs w:val="32"/>
        </w:rPr>
        <w:t>1.1.</w:t>
      </w:r>
      <w:r w:rsidRPr="008E2489">
        <w:rPr>
          <w:rFonts w:ascii="仿宋" w:eastAsia="仿宋" w:hAnsi="仿宋" w:hint="eastAsia"/>
          <w:bCs/>
          <w:sz w:val="32"/>
          <w:szCs w:val="32"/>
        </w:rPr>
        <w:t>3 负责与受托生产企业签订医疗器械委托生产质量协议，明确规定双方在委托生产中</w:t>
      </w:r>
      <w:r w:rsidRPr="008E2489">
        <w:rPr>
          <w:rFonts w:ascii="仿宋" w:eastAsia="仿宋" w:hAnsi="仿宋" w:hint="eastAsia"/>
          <w:sz w:val="32"/>
          <w:szCs w:val="32"/>
        </w:rPr>
        <w:t>技术要求、生产管理、质量保证、责任划分、产品放行等方面的权利和义务。</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1.1.</w:t>
      </w:r>
      <w:r w:rsidRPr="008E2489">
        <w:rPr>
          <w:rFonts w:ascii="仿宋" w:eastAsia="仿宋" w:hAnsi="仿宋" w:hint="eastAsia"/>
          <w:bCs/>
          <w:sz w:val="32"/>
          <w:szCs w:val="32"/>
        </w:rPr>
        <w:t>4负责将医疗器械委托生产质量协议中规定的技术要求、生产工艺、质量标准、说明书和包装标识等技术文件形成清单及附件，并有效转移给受托生产企业，双方确认并保留相关记录；以上文件发生的任何变化应及时告知并有效转移给受托生产企业，双方确认并保留相关记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1.1.</w:t>
      </w:r>
      <w:r w:rsidRPr="008E2489">
        <w:rPr>
          <w:rFonts w:ascii="仿宋" w:eastAsia="仿宋" w:hAnsi="仿宋" w:hint="eastAsia"/>
          <w:bCs/>
          <w:sz w:val="32"/>
          <w:szCs w:val="32"/>
        </w:rPr>
        <w:t>5 负责产品上市放行，应明确规定放行责任人、放行程序和放行要求。</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1.1.</w:t>
      </w:r>
      <w:r w:rsidRPr="008E2489">
        <w:rPr>
          <w:rFonts w:ascii="仿宋" w:eastAsia="仿宋" w:hAnsi="仿宋" w:hint="eastAsia"/>
          <w:bCs/>
          <w:sz w:val="32"/>
          <w:szCs w:val="32"/>
        </w:rPr>
        <w:t>6负责医疗器械不良事件监测和再评价。建立不良事件监测与再评价制度，指定责任部门和人员，主动收集不良事件信息并按法规要求向相应的医疗器械不良事件监测技术机构报告。</w:t>
      </w:r>
      <w:r w:rsidRPr="008E2489">
        <w:rPr>
          <w:rFonts w:ascii="仿宋" w:eastAsia="仿宋" w:hAnsi="仿宋" w:hint="eastAsia"/>
          <w:bCs/>
          <w:sz w:val="32"/>
          <w:szCs w:val="32"/>
        </w:rPr>
        <w:lastRenderedPageBreak/>
        <w:t>根据科学进步情况和不良事件评估结果，主动对已上市医疗器械开展再评价。</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1.1.</w:t>
      </w:r>
      <w:r w:rsidRPr="008E2489">
        <w:rPr>
          <w:rFonts w:ascii="仿宋" w:eastAsia="仿宋" w:hAnsi="仿宋" w:hint="eastAsia"/>
          <w:bCs/>
          <w:sz w:val="32"/>
          <w:szCs w:val="32"/>
        </w:rPr>
        <w:t>7负责售后服务，建立售后服务制度，指定售后服务责任部门，落实售后服务相关责任。</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1.1.</w:t>
      </w:r>
      <w:r w:rsidRPr="008E2489">
        <w:rPr>
          <w:rFonts w:ascii="仿宋" w:eastAsia="仿宋" w:hAnsi="仿宋" w:hint="eastAsia"/>
          <w:bCs/>
          <w:sz w:val="32"/>
          <w:szCs w:val="32"/>
        </w:rPr>
        <w:t>8负责建立医疗器械追溯体系，确保医疗器械产品全生命周期内可实现有效追溯。</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1.1.</w:t>
      </w:r>
      <w:r w:rsidRPr="008E2489">
        <w:rPr>
          <w:rFonts w:ascii="仿宋" w:eastAsia="仿宋" w:hAnsi="仿宋" w:hint="eastAsia"/>
          <w:bCs/>
          <w:sz w:val="32"/>
          <w:szCs w:val="32"/>
        </w:rPr>
        <w:t>9发现受托生产企业的生产条件发生变化，不再符合医疗器械质量管理体系要求的，应当立即要求受托生产企业采取整改措施；可能影响医疗器械安全、有效的，应当立即要求受托生产企业停止生产活动，并向上海市食品药品监督管理局报告。</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1.1.1</w:t>
      </w:r>
      <w:r w:rsidRPr="008E2489">
        <w:rPr>
          <w:rFonts w:ascii="仿宋" w:eastAsia="仿宋" w:hAnsi="仿宋" w:hint="eastAsia"/>
          <w:bCs/>
          <w:sz w:val="32"/>
          <w:szCs w:val="32"/>
        </w:rPr>
        <w:t>0委托生产变更或终止时，应当向原注册部门申请医疗器械注册证变更，同时应告知原受托生产企业办理许可证登载产品变更、减少或注销许可证。</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1.1.1</w:t>
      </w:r>
      <w:r w:rsidRPr="008E2489">
        <w:rPr>
          <w:rFonts w:ascii="仿宋" w:eastAsia="仿宋" w:hAnsi="仿宋" w:hint="eastAsia"/>
          <w:bCs/>
          <w:sz w:val="32"/>
          <w:szCs w:val="32"/>
        </w:rPr>
        <w:t>1 按照医疗器械风险程度购买足够保额的商业责任险。</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1.1.1</w:t>
      </w:r>
      <w:r w:rsidRPr="008E2489">
        <w:rPr>
          <w:rFonts w:ascii="仿宋" w:eastAsia="仿宋" w:hAnsi="仿宋" w:hint="eastAsia"/>
          <w:bCs/>
          <w:sz w:val="32"/>
          <w:szCs w:val="32"/>
        </w:rPr>
        <w:t>2 医疗器械注册人对批准上市的医疗器械的安全、有效依法承担全部责任。</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hint="eastAsia"/>
          <w:b/>
          <w:sz w:val="32"/>
          <w:szCs w:val="32"/>
        </w:rPr>
        <w:t>1</w:t>
      </w:r>
      <w:r w:rsidRPr="008E2489">
        <w:rPr>
          <w:rFonts w:ascii="仿宋" w:eastAsia="仿宋" w:hAnsi="仿宋"/>
          <w:b/>
          <w:sz w:val="32"/>
          <w:szCs w:val="32"/>
        </w:rPr>
        <w:t>.2</w:t>
      </w:r>
      <w:r w:rsidRPr="008E2489">
        <w:rPr>
          <w:rFonts w:ascii="仿宋" w:eastAsia="仿宋" w:hAnsi="仿宋" w:hint="eastAsia"/>
          <w:b/>
          <w:sz w:val="32"/>
          <w:szCs w:val="32"/>
        </w:rPr>
        <w:t>受托生产企业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1.2.1</w:t>
      </w:r>
      <w:r w:rsidRPr="008E2489">
        <w:rPr>
          <w:rFonts w:ascii="仿宋" w:eastAsia="仿宋" w:hAnsi="仿宋" w:hint="eastAsia"/>
          <w:bCs/>
          <w:sz w:val="32"/>
          <w:szCs w:val="32"/>
        </w:rPr>
        <w:t>履行医疗器械相关法律法规以及委托生产质量协议规定的义务，办理受托生产许可证并承担相应的法律责任。</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1.2.2</w:t>
      </w:r>
      <w:r w:rsidRPr="008E2489">
        <w:rPr>
          <w:rFonts w:ascii="仿宋" w:eastAsia="仿宋" w:hAnsi="仿宋" w:hint="eastAsia"/>
          <w:bCs/>
          <w:sz w:val="32"/>
          <w:szCs w:val="32"/>
        </w:rPr>
        <w:t>负责按医疗器械委托生产质量协议和《医疗器械生产质量管理规范》及其附录的要求组织生产，对医疗器械注册人及</w:t>
      </w:r>
      <w:r w:rsidRPr="008E2489">
        <w:rPr>
          <w:rFonts w:ascii="仿宋" w:eastAsia="仿宋" w:hAnsi="仿宋" w:hint="eastAsia"/>
          <w:bCs/>
          <w:sz w:val="32"/>
          <w:szCs w:val="32"/>
        </w:rPr>
        <w:lastRenderedPageBreak/>
        <w:t>受托生产的医疗器械产品负相应的质量责任。</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1.2.</w:t>
      </w:r>
      <w:r w:rsidRPr="008E2489">
        <w:rPr>
          <w:rFonts w:ascii="仿宋" w:eastAsia="仿宋" w:hAnsi="仿宋" w:hint="eastAsia"/>
          <w:bCs/>
          <w:sz w:val="32"/>
          <w:szCs w:val="32"/>
        </w:rPr>
        <w:t>3负责产品生产放行，应按照医疗器械委托生产质量协议履行生产放行程序。</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w:t>
      </w:r>
      <w:r w:rsidRPr="008E2489">
        <w:rPr>
          <w:rFonts w:ascii="仿宋" w:eastAsia="仿宋" w:hAnsi="仿宋" w:hint="eastAsia"/>
          <w:bCs/>
          <w:sz w:val="32"/>
          <w:szCs w:val="32"/>
        </w:rPr>
        <w:t>.2.4委托生产变更或终止时，应向原许可发证部门申请办理许可证登载产品变更、减少或注销许可证。</w:t>
      </w:r>
    </w:p>
    <w:p w:rsidR="00FC0414" w:rsidRPr="008E2489" w:rsidRDefault="00FC0414" w:rsidP="00FC0414">
      <w:pPr>
        <w:numPr>
          <w:ilvl w:val="0"/>
          <w:numId w:val="1"/>
        </w:numPr>
        <w:ind w:left="0" w:firstLineChars="221" w:firstLine="710"/>
        <w:rPr>
          <w:rFonts w:ascii="仿宋" w:eastAsia="仿宋" w:hAnsi="仿宋"/>
          <w:b/>
          <w:sz w:val="32"/>
          <w:szCs w:val="32"/>
        </w:rPr>
      </w:pPr>
      <w:r w:rsidRPr="008E2489">
        <w:rPr>
          <w:rFonts w:ascii="仿宋" w:eastAsia="仿宋" w:hAnsi="仿宋" w:hint="eastAsia"/>
          <w:b/>
          <w:sz w:val="32"/>
          <w:szCs w:val="32"/>
        </w:rPr>
        <w:t>机构与人员</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hint="eastAsia"/>
          <w:b/>
          <w:sz w:val="32"/>
          <w:szCs w:val="32"/>
        </w:rPr>
        <w:t>2</w:t>
      </w:r>
      <w:r w:rsidRPr="008E2489">
        <w:rPr>
          <w:rFonts w:ascii="仿宋" w:eastAsia="仿宋" w:hAnsi="仿宋"/>
          <w:b/>
          <w:sz w:val="32"/>
          <w:szCs w:val="32"/>
        </w:rPr>
        <w:t>.1</w:t>
      </w:r>
      <w:r w:rsidRPr="008E2489">
        <w:rPr>
          <w:rFonts w:ascii="仿宋" w:eastAsia="仿宋" w:hAnsi="仿宋" w:hint="eastAsia"/>
          <w:b/>
          <w:sz w:val="32"/>
          <w:szCs w:val="32"/>
        </w:rPr>
        <w:t>医疗器械注册人</w:t>
      </w:r>
    </w:p>
    <w:p w:rsidR="00FC0414" w:rsidRPr="008E2489" w:rsidRDefault="00FC0414" w:rsidP="00FC0414">
      <w:pPr>
        <w:numPr>
          <w:ilvl w:val="2"/>
          <w:numId w:val="2"/>
        </w:numPr>
        <w:ind w:left="0" w:firstLineChars="221" w:firstLine="707"/>
        <w:rPr>
          <w:rFonts w:ascii="仿宋" w:eastAsia="仿宋" w:hAnsi="仿宋"/>
          <w:bCs/>
          <w:sz w:val="32"/>
          <w:szCs w:val="32"/>
        </w:rPr>
      </w:pPr>
      <w:r w:rsidRPr="008E2489">
        <w:rPr>
          <w:rFonts w:ascii="仿宋" w:eastAsia="仿宋" w:hAnsi="仿宋" w:hint="eastAsia"/>
          <w:bCs/>
          <w:sz w:val="32"/>
          <w:szCs w:val="32"/>
        </w:rPr>
        <w:t>应当建立健全与所生产医疗器械相适应的质量管理体系并保证其有效运行，建立与质量管理体系过程相适应的管理机构，并有组织机构图，明确各部门的职责和权限，明确质量管理职能。</w:t>
      </w:r>
    </w:p>
    <w:p w:rsidR="00FC0414" w:rsidRPr="008E2489" w:rsidRDefault="00FC0414" w:rsidP="00FC0414">
      <w:pPr>
        <w:widowControl/>
        <w:ind w:firstLineChars="221" w:firstLine="707"/>
        <w:jc w:val="left"/>
        <w:rPr>
          <w:rFonts w:ascii="仿宋" w:eastAsia="仿宋" w:hAnsi="仿宋"/>
          <w:bCs/>
          <w:sz w:val="32"/>
          <w:szCs w:val="32"/>
        </w:rPr>
      </w:pPr>
      <w:r w:rsidRPr="008E2489">
        <w:rPr>
          <w:rFonts w:ascii="仿宋" w:eastAsia="仿宋" w:hAnsi="仿宋" w:hint="eastAsia"/>
          <w:bCs/>
          <w:sz w:val="32"/>
          <w:szCs w:val="32"/>
        </w:rPr>
        <w:t>2.1.2应当确定一名管理者代表，管理者代表负责建立、实施并保持覆盖医疗器械全生命周期的质量管理体系，报告质量管理体系的运行情况和改进需求，提高员工满足法规、规章和顾客要求的意识。</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2.1.3应当配备专门的研发技术人员，熟悉所注册医疗器械产品的研发和技术，具有相应的专业背景和工作经验，确保提交的研究资料和临床试验数据真实、完整、可追溯。</w:t>
      </w:r>
      <w:r w:rsidRPr="008E2489">
        <w:rPr>
          <w:rFonts w:ascii="仿宋" w:eastAsia="仿宋" w:hAnsi="仿宋"/>
          <w:bCs/>
          <w:sz w:val="32"/>
          <w:szCs w:val="32"/>
        </w:rPr>
        <w:t xml:space="preserve"> </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2.1.4应当配备专门的质量管理人员，应具有工作经验，熟悉所注册医疗器械产品的生产质量管理要求，能够对医疗器械注册人和受托生产企业的质量管理体系进行评估、审核和监督。</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2.1.5应当配备专门的法规事务人员，应具有工作经验，熟</w:t>
      </w:r>
      <w:r w:rsidRPr="008E2489">
        <w:rPr>
          <w:rFonts w:ascii="仿宋" w:eastAsia="仿宋" w:hAnsi="仿宋" w:hint="eastAsia"/>
          <w:bCs/>
          <w:sz w:val="32"/>
          <w:szCs w:val="32"/>
        </w:rPr>
        <w:lastRenderedPageBreak/>
        <w:t>悉所注册医疗器械产品法规要求，能够处理相关法规事务。</w:t>
      </w:r>
    </w:p>
    <w:p w:rsidR="00FC0414" w:rsidRPr="008E2489" w:rsidRDefault="00FC0414" w:rsidP="00FC0414">
      <w:pPr>
        <w:numPr>
          <w:ilvl w:val="255"/>
          <w:numId w:val="0"/>
        </w:numPr>
        <w:ind w:firstLineChars="221" w:firstLine="707"/>
        <w:rPr>
          <w:rFonts w:ascii="仿宋" w:eastAsia="仿宋" w:hAnsi="仿宋"/>
          <w:bCs/>
          <w:sz w:val="32"/>
          <w:szCs w:val="32"/>
        </w:rPr>
      </w:pPr>
      <w:r w:rsidRPr="008E2489">
        <w:rPr>
          <w:rFonts w:ascii="仿宋" w:eastAsia="仿宋" w:hAnsi="仿宋" w:hint="eastAsia"/>
          <w:bCs/>
          <w:sz w:val="32"/>
          <w:szCs w:val="32"/>
        </w:rPr>
        <w:t>2.1.6</w:t>
      </w:r>
      <w:r w:rsidRPr="008E2489">
        <w:rPr>
          <w:rFonts w:ascii="仿宋" w:eastAsia="仿宋" w:hAnsi="仿宋"/>
          <w:bCs/>
          <w:sz w:val="32"/>
          <w:szCs w:val="32"/>
        </w:rPr>
        <w:tab/>
        <w:t>应当配备专门的上市后事务人员，应具有工作经验，熟悉医疗器械不良事件监测、产品召回、售后服务等要求，能够处理相关上市后事务。</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hint="eastAsia"/>
          <w:b/>
          <w:sz w:val="32"/>
          <w:szCs w:val="32"/>
        </w:rPr>
        <w:t>2.2受托生产企业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2.2.1应当</w:t>
      </w:r>
      <w:r w:rsidRPr="008E2489">
        <w:rPr>
          <w:rFonts w:ascii="仿宋" w:eastAsia="仿宋" w:hAnsi="仿宋"/>
          <w:bCs/>
          <w:sz w:val="32"/>
          <w:szCs w:val="32"/>
        </w:rPr>
        <w:t>建立</w:t>
      </w:r>
      <w:r w:rsidRPr="008E2489">
        <w:rPr>
          <w:rFonts w:ascii="仿宋" w:eastAsia="仿宋" w:hAnsi="仿宋" w:hint="eastAsia"/>
          <w:bCs/>
          <w:sz w:val="32"/>
          <w:szCs w:val="32"/>
        </w:rPr>
        <w:t>与</w:t>
      </w:r>
      <w:r w:rsidRPr="008E2489">
        <w:rPr>
          <w:rFonts w:ascii="仿宋" w:eastAsia="仿宋" w:hAnsi="仿宋"/>
          <w:bCs/>
          <w:sz w:val="32"/>
          <w:szCs w:val="32"/>
        </w:rPr>
        <w:t>医疗器械</w:t>
      </w:r>
      <w:r w:rsidRPr="008E2489">
        <w:rPr>
          <w:rFonts w:ascii="仿宋" w:eastAsia="仿宋" w:hAnsi="仿宋" w:hint="eastAsia"/>
          <w:bCs/>
          <w:sz w:val="32"/>
          <w:szCs w:val="32"/>
        </w:rPr>
        <w:t>受托生产过程</w:t>
      </w:r>
      <w:r w:rsidRPr="008E2489">
        <w:rPr>
          <w:rFonts w:ascii="仿宋" w:eastAsia="仿宋" w:hAnsi="仿宋"/>
          <w:bCs/>
          <w:sz w:val="32"/>
          <w:szCs w:val="32"/>
        </w:rPr>
        <w:t>相适应的质量管理体系并保证其有效运行</w:t>
      </w:r>
      <w:r w:rsidRPr="008E2489">
        <w:rPr>
          <w:rFonts w:ascii="仿宋" w:eastAsia="仿宋" w:hAnsi="仿宋" w:hint="eastAsia"/>
          <w:bCs/>
          <w:sz w:val="32"/>
          <w:szCs w:val="32"/>
        </w:rPr>
        <w:t>，</w:t>
      </w:r>
      <w:r w:rsidRPr="008E2489">
        <w:rPr>
          <w:rFonts w:ascii="仿宋" w:eastAsia="仿宋" w:hAnsi="仿宋"/>
          <w:bCs/>
          <w:sz w:val="32"/>
          <w:szCs w:val="32"/>
        </w:rPr>
        <w:t>建立与</w:t>
      </w:r>
      <w:r w:rsidRPr="008E2489">
        <w:rPr>
          <w:rFonts w:ascii="仿宋" w:eastAsia="仿宋" w:hAnsi="仿宋" w:hint="eastAsia"/>
          <w:bCs/>
          <w:sz w:val="32"/>
          <w:szCs w:val="32"/>
        </w:rPr>
        <w:t>质量</w:t>
      </w:r>
      <w:r w:rsidRPr="008E2489">
        <w:rPr>
          <w:rFonts w:ascii="仿宋" w:eastAsia="仿宋" w:hAnsi="仿宋"/>
          <w:bCs/>
          <w:sz w:val="32"/>
          <w:szCs w:val="32"/>
        </w:rPr>
        <w:t>管理体系过程相适应的管理机构，</w:t>
      </w:r>
      <w:r w:rsidRPr="008E2489">
        <w:rPr>
          <w:rFonts w:ascii="仿宋" w:eastAsia="仿宋" w:hAnsi="仿宋" w:hint="eastAsia"/>
          <w:bCs/>
          <w:sz w:val="32"/>
          <w:szCs w:val="32"/>
        </w:rPr>
        <w:t>并有组织机构图，明确各部门的职责和权限，明确质量管理职能。</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2.2.2应当确定一名管理者代表，管理者代表负责建立、实施并保持与受托生产过程相适应的质量管理体系，报告质量管理体系的运行情况和改进需求，提高员工满足法规、规章和顾客要求的意识。</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2.2.3应当配备与受托生产产品相适应的技术人员、生产人员和质量管理人员，以上人员应当熟悉医疗器械相关法律法规，具有相关的理论知识和实践经验，应当有能力对生产管理和质量管理中实际问题</w:t>
      </w:r>
      <w:proofErr w:type="gramStart"/>
      <w:r w:rsidRPr="008E2489">
        <w:rPr>
          <w:rFonts w:ascii="仿宋" w:eastAsia="仿宋" w:hAnsi="仿宋" w:hint="eastAsia"/>
          <w:bCs/>
          <w:sz w:val="32"/>
          <w:szCs w:val="32"/>
        </w:rPr>
        <w:t>作出</w:t>
      </w:r>
      <w:proofErr w:type="gramEnd"/>
      <w:r w:rsidRPr="008E2489">
        <w:rPr>
          <w:rFonts w:ascii="仿宋" w:eastAsia="仿宋" w:hAnsi="仿宋" w:hint="eastAsia"/>
          <w:bCs/>
          <w:sz w:val="32"/>
          <w:szCs w:val="32"/>
        </w:rPr>
        <w:t>正确判断和处理。</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2.2.4应指定专人与医疗器械注册人进行对接、联络、协调。</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2.2.5在医疗器械注册人的指导下，对直接影响受托生产产品质量的人员进行培训，符合要求后上岗。</w:t>
      </w:r>
    </w:p>
    <w:p w:rsidR="00FC0414" w:rsidRPr="008E2489" w:rsidRDefault="00FC0414" w:rsidP="00FC0414">
      <w:pPr>
        <w:numPr>
          <w:ilvl w:val="0"/>
          <w:numId w:val="1"/>
        </w:numPr>
        <w:ind w:left="0" w:firstLineChars="221" w:firstLine="710"/>
        <w:rPr>
          <w:rFonts w:ascii="仿宋" w:eastAsia="仿宋" w:hAnsi="仿宋"/>
          <w:b/>
          <w:sz w:val="32"/>
          <w:szCs w:val="32"/>
        </w:rPr>
      </w:pPr>
      <w:r w:rsidRPr="008E2489">
        <w:rPr>
          <w:rFonts w:ascii="仿宋" w:eastAsia="仿宋" w:hAnsi="仿宋" w:hint="eastAsia"/>
          <w:b/>
          <w:sz w:val="32"/>
          <w:szCs w:val="32"/>
        </w:rPr>
        <w:t>场地、设施、设备</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hint="eastAsia"/>
          <w:b/>
          <w:sz w:val="32"/>
          <w:szCs w:val="32"/>
        </w:rPr>
        <w:t>3.1医疗器械注册人</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lastRenderedPageBreak/>
        <w:t>3.1.1自行研发医疗器械产品的，应具备与已获证医疗器械相适应的研发场所和设施设备。</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3.1.2委托开发医疗器械产品的，应确保被委托机构具备与已获证医疗器械相适应的研发场所和设施设备。</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3.1.3 医疗器械注册人应明确受托生产企业场地、设施和设备的要求，委托生产前应查验受托生产企业的生产条件，并定期评估。</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hint="eastAsia"/>
          <w:b/>
          <w:sz w:val="32"/>
          <w:szCs w:val="32"/>
        </w:rPr>
        <w:t>3.2受托生产企业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3.2.1应配备与受托生产医疗器械相适应的场地、设施和设备。</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3.2.2应采用适宜的方法，对医疗器械注册人财产（包括受托生产相关且属于医疗器械注册人所有的各类物料、半成品及成品、留样品、包装、标签、工装夹具以及其他设备或辅助器具等）进行标识、储存、流转、追溯。</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3.2.3受托生产企业对受托生产过程中涉及的场地、设施、设备应按照《医疗器械生产质量管理规范》及其附录的要求进行管理。</w:t>
      </w:r>
    </w:p>
    <w:p w:rsidR="00FC0414" w:rsidRPr="008E2489" w:rsidRDefault="00FC0414" w:rsidP="00FC0414">
      <w:pPr>
        <w:numPr>
          <w:ilvl w:val="0"/>
          <w:numId w:val="1"/>
        </w:numPr>
        <w:ind w:left="0" w:firstLineChars="221" w:firstLine="710"/>
        <w:rPr>
          <w:rFonts w:ascii="仿宋" w:eastAsia="仿宋" w:hAnsi="仿宋"/>
          <w:b/>
          <w:sz w:val="32"/>
          <w:szCs w:val="32"/>
        </w:rPr>
      </w:pPr>
      <w:r w:rsidRPr="008E2489">
        <w:rPr>
          <w:rFonts w:ascii="仿宋" w:eastAsia="仿宋" w:hAnsi="仿宋" w:hint="eastAsia"/>
          <w:b/>
          <w:sz w:val="32"/>
          <w:szCs w:val="32"/>
        </w:rPr>
        <w:t>文件管理</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cs="宋体" w:hint="eastAsia"/>
          <w:b/>
          <w:sz w:val="32"/>
          <w:szCs w:val="32"/>
        </w:rPr>
        <w:t>4.1医疗器械注册人</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4.1.1应当</w:t>
      </w:r>
      <w:r w:rsidRPr="008E2489">
        <w:rPr>
          <w:rFonts w:ascii="仿宋" w:eastAsia="仿宋" w:hAnsi="仿宋"/>
          <w:bCs/>
          <w:sz w:val="32"/>
          <w:szCs w:val="32"/>
        </w:rPr>
        <w:t>建立与</w:t>
      </w:r>
      <w:r w:rsidRPr="008E2489">
        <w:rPr>
          <w:rFonts w:ascii="仿宋" w:eastAsia="仿宋" w:hAnsi="仿宋" w:hint="eastAsia"/>
          <w:bCs/>
          <w:sz w:val="32"/>
          <w:szCs w:val="32"/>
        </w:rPr>
        <w:t>质量</w:t>
      </w:r>
      <w:r w:rsidRPr="008E2489">
        <w:rPr>
          <w:rFonts w:ascii="仿宋" w:eastAsia="仿宋" w:hAnsi="仿宋"/>
          <w:bCs/>
          <w:sz w:val="32"/>
          <w:szCs w:val="32"/>
        </w:rPr>
        <w:t>管理体系过程相适应的</w:t>
      </w:r>
      <w:r w:rsidRPr="008E2489">
        <w:rPr>
          <w:rFonts w:ascii="仿宋" w:eastAsia="仿宋" w:hAnsi="仿宋" w:hint="eastAsia"/>
          <w:bCs/>
          <w:sz w:val="32"/>
          <w:szCs w:val="32"/>
        </w:rPr>
        <w:t>质量管理体系文件，对《医疗器械生产质量管理规范》及其附录有</w:t>
      </w:r>
      <w:r w:rsidRPr="008E2489">
        <w:rPr>
          <w:rFonts w:ascii="仿宋" w:eastAsia="仿宋" w:hAnsi="仿宋"/>
          <w:bCs/>
          <w:sz w:val="32"/>
          <w:szCs w:val="32"/>
        </w:rPr>
        <w:t>任何删减</w:t>
      </w:r>
      <w:r w:rsidRPr="008E2489">
        <w:rPr>
          <w:rFonts w:ascii="仿宋" w:eastAsia="仿宋" w:hAnsi="仿宋" w:hint="eastAsia"/>
          <w:bCs/>
          <w:sz w:val="32"/>
          <w:szCs w:val="32"/>
        </w:rPr>
        <w:t>或</w:t>
      </w:r>
      <w:r w:rsidRPr="008E2489">
        <w:rPr>
          <w:rFonts w:ascii="仿宋" w:eastAsia="仿宋" w:hAnsi="仿宋"/>
          <w:bCs/>
          <w:sz w:val="32"/>
          <w:szCs w:val="32"/>
        </w:rPr>
        <w:t>不适用</w:t>
      </w:r>
      <w:r w:rsidRPr="008E2489">
        <w:rPr>
          <w:rFonts w:ascii="仿宋" w:eastAsia="仿宋" w:hAnsi="仿宋" w:hint="eastAsia"/>
          <w:bCs/>
          <w:sz w:val="32"/>
          <w:szCs w:val="32"/>
        </w:rPr>
        <w:t>均</w:t>
      </w:r>
      <w:r w:rsidRPr="008E2489">
        <w:rPr>
          <w:rFonts w:ascii="仿宋" w:eastAsia="仿宋" w:hAnsi="仿宋"/>
          <w:bCs/>
          <w:sz w:val="32"/>
          <w:szCs w:val="32"/>
        </w:rPr>
        <w:t>应详细说明</w:t>
      </w:r>
      <w:r w:rsidRPr="008E2489">
        <w:rPr>
          <w:rFonts w:ascii="仿宋" w:eastAsia="仿宋" w:hAnsi="仿宋" w:hint="eastAsia"/>
          <w:bCs/>
          <w:sz w:val="32"/>
          <w:szCs w:val="32"/>
        </w:rPr>
        <w:t>，且</w:t>
      </w:r>
      <w:r w:rsidRPr="008E2489">
        <w:rPr>
          <w:rFonts w:ascii="仿宋" w:eastAsia="仿宋" w:hAnsi="仿宋"/>
          <w:bCs/>
          <w:sz w:val="32"/>
          <w:szCs w:val="32"/>
        </w:rPr>
        <w:t>任何删减</w:t>
      </w:r>
      <w:r w:rsidRPr="008E2489">
        <w:rPr>
          <w:rFonts w:ascii="仿宋" w:eastAsia="仿宋" w:hAnsi="仿宋" w:hint="eastAsia"/>
          <w:bCs/>
          <w:sz w:val="32"/>
          <w:szCs w:val="32"/>
        </w:rPr>
        <w:t>或</w:t>
      </w:r>
      <w:r w:rsidRPr="008E2489">
        <w:rPr>
          <w:rFonts w:ascii="仿宋" w:eastAsia="仿宋" w:hAnsi="仿宋"/>
          <w:bCs/>
          <w:sz w:val="32"/>
          <w:szCs w:val="32"/>
        </w:rPr>
        <w:t>不适用</w:t>
      </w:r>
      <w:r w:rsidRPr="008E2489">
        <w:rPr>
          <w:rFonts w:ascii="仿宋" w:eastAsia="仿宋" w:hAnsi="仿宋" w:hint="eastAsia"/>
          <w:bCs/>
          <w:sz w:val="32"/>
          <w:szCs w:val="32"/>
        </w:rPr>
        <w:t>不</w:t>
      </w:r>
      <w:r w:rsidRPr="008E2489">
        <w:rPr>
          <w:rFonts w:ascii="仿宋" w:eastAsia="仿宋" w:hAnsi="仿宋"/>
          <w:bCs/>
          <w:sz w:val="32"/>
          <w:szCs w:val="32"/>
        </w:rPr>
        <w:t>得影响</w:t>
      </w:r>
      <w:r w:rsidRPr="008E2489">
        <w:rPr>
          <w:rFonts w:ascii="仿宋" w:eastAsia="仿宋" w:hAnsi="仿宋" w:hint="eastAsia"/>
          <w:bCs/>
          <w:sz w:val="32"/>
          <w:szCs w:val="32"/>
        </w:rPr>
        <w:t>医疗器械</w:t>
      </w:r>
      <w:r w:rsidRPr="008E2489">
        <w:rPr>
          <w:rFonts w:ascii="仿宋" w:eastAsia="仿宋" w:hAnsi="仿宋" w:hint="eastAsia"/>
          <w:bCs/>
          <w:sz w:val="32"/>
          <w:szCs w:val="32"/>
        </w:rPr>
        <w:lastRenderedPageBreak/>
        <w:t>产品的安全、有效。</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4.1.2对医疗器械委托生产质量协议进行管理，包括委托生产质量协议评审、变更、终止、延续、执行情况的年度评价，并保留相关记录。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4.1.3对商业保险进行管理，包括保险的购买、延续、理赔等资料的保存和查阅。</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4.1.4对已获证医疗器械的全部研发资料和技术文档进行管理。包括清单编制、保存、归档、检索、查阅、变更、移交、使用权限，并保留相关记录。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4.1.5对医疗器械相关法律法规、技术标准、指南性文件、质量公告等外来文件进行管理，包括收集、更新、检索、汇总、分析，并保留相关记录。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4.1.6对受托方生产质量管理体系评估、审核、监督的文件进行管理，包括保存、变更、检索、汇总、分析，并保留相关记录。</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hint="eastAsia"/>
          <w:b/>
          <w:sz w:val="32"/>
          <w:szCs w:val="32"/>
        </w:rPr>
        <w:t>4.2受托生产企业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4.2.1应当</w:t>
      </w:r>
      <w:r w:rsidRPr="008E2489">
        <w:rPr>
          <w:rFonts w:ascii="仿宋" w:eastAsia="仿宋" w:hAnsi="仿宋"/>
          <w:bCs/>
          <w:sz w:val="32"/>
          <w:szCs w:val="32"/>
        </w:rPr>
        <w:t>建立与</w:t>
      </w:r>
      <w:r w:rsidRPr="008E2489">
        <w:rPr>
          <w:rFonts w:ascii="仿宋" w:eastAsia="仿宋" w:hAnsi="仿宋" w:hint="eastAsia"/>
          <w:bCs/>
          <w:sz w:val="32"/>
          <w:szCs w:val="32"/>
        </w:rPr>
        <w:t>质量</w:t>
      </w:r>
      <w:r w:rsidRPr="008E2489">
        <w:rPr>
          <w:rFonts w:ascii="仿宋" w:eastAsia="仿宋" w:hAnsi="仿宋"/>
          <w:bCs/>
          <w:sz w:val="32"/>
          <w:szCs w:val="32"/>
        </w:rPr>
        <w:t>管理体系过程相适应的</w:t>
      </w:r>
      <w:r w:rsidRPr="008E2489">
        <w:rPr>
          <w:rFonts w:ascii="仿宋" w:eastAsia="仿宋" w:hAnsi="仿宋" w:hint="eastAsia"/>
          <w:bCs/>
          <w:sz w:val="32"/>
          <w:szCs w:val="32"/>
        </w:rPr>
        <w:t>质量管理体系文件，并</w:t>
      </w:r>
      <w:r w:rsidRPr="008E2489">
        <w:rPr>
          <w:rFonts w:ascii="仿宋" w:eastAsia="仿宋" w:hAnsi="仿宋"/>
          <w:bCs/>
          <w:sz w:val="32"/>
          <w:szCs w:val="32"/>
        </w:rPr>
        <w:t>在</w:t>
      </w:r>
      <w:r w:rsidRPr="008E2489">
        <w:rPr>
          <w:rFonts w:ascii="仿宋" w:eastAsia="仿宋" w:hAnsi="仿宋" w:hint="eastAsia"/>
          <w:bCs/>
          <w:sz w:val="32"/>
          <w:szCs w:val="32"/>
        </w:rPr>
        <w:t>质量管理体系文件中</w:t>
      </w:r>
      <w:r w:rsidRPr="008E2489">
        <w:rPr>
          <w:rFonts w:ascii="仿宋" w:eastAsia="仿宋" w:hAnsi="仿宋"/>
          <w:bCs/>
          <w:sz w:val="32"/>
          <w:szCs w:val="32"/>
        </w:rPr>
        <w:t>增加受托生产相关内容，</w:t>
      </w:r>
      <w:r w:rsidRPr="008E2489">
        <w:rPr>
          <w:rFonts w:ascii="仿宋" w:eastAsia="仿宋" w:hAnsi="仿宋" w:hint="eastAsia"/>
          <w:bCs/>
          <w:sz w:val="32"/>
          <w:szCs w:val="32"/>
        </w:rPr>
        <w:t>对《医疗器械生产质量管理规范》及其附录有</w:t>
      </w:r>
      <w:r w:rsidRPr="008E2489">
        <w:rPr>
          <w:rFonts w:ascii="仿宋" w:eastAsia="仿宋" w:hAnsi="仿宋"/>
          <w:bCs/>
          <w:sz w:val="32"/>
          <w:szCs w:val="32"/>
        </w:rPr>
        <w:t>任何删减</w:t>
      </w:r>
      <w:r w:rsidRPr="008E2489">
        <w:rPr>
          <w:rFonts w:ascii="仿宋" w:eastAsia="仿宋" w:hAnsi="仿宋" w:hint="eastAsia"/>
          <w:bCs/>
          <w:sz w:val="32"/>
          <w:szCs w:val="32"/>
        </w:rPr>
        <w:t>或</w:t>
      </w:r>
      <w:r w:rsidRPr="008E2489">
        <w:rPr>
          <w:rFonts w:ascii="仿宋" w:eastAsia="仿宋" w:hAnsi="仿宋"/>
          <w:bCs/>
          <w:sz w:val="32"/>
          <w:szCs w:val="32"/>
        </w:rPr>
        <w:t>不适用</w:t>
      </w:r>
      <w:r w:rsidRPr="008E2489">
        <w:rPr>
          <w:rFonts w:ascii="仿宋" w:eastAsia="仿宋" w:hAnsi="仿宋" w:hint="eastAsia"/>
          <w:bCs/>
          <w:sz w:val="32"/>
          <w:szCs w:val="32"/>
        </w:rPr>
        <w:t>均</w:t>
      </w:r>
      <w:r w:rsidRPr="008E2489">
        <w:rPr>
          <w:rFonts w:ascii="仿宋" w:eastAsia="仿宋" w:hAnsi="仿宋"/>
          <w:bCs/>
          <w:sz w:val="32"/>
          <w:szCs w:val="32"/>
        </w:rPr>
        <w:t>应详细说明</w:t>
      </w:r>
      <w:r w:rsidRPr="008E2489">
        <w:rPr>
          <w:rFonts w:ascii="仿宋" w:eastAsia="仿宋" w:hAnsi="仿宋" w:hint="eastAsia"/>
          <w:bCs/>
          <w:sz w:val="32"/>
          <w:szCs w:val="32"/>
        </w:rPr>
        <w:t>，且</w:t>
      </w:r>
      <w:r w:rsidRPr="008E2489">
        <w:rPr>
          <w:rFonts w:ascii="仿宋" w:eastAsia="仿宋" w:hAnsi="仿宋"/>
          <w:bCs/>
          <w:sz w:val="32"/>
          <w:szCs w:val="32"/>
        </w:rPr>
        <w:t>任何删减</w:t>
      </w:r>
      <w:r w:rsidRPr="008E2489">
        <w:rPr>
          <w:rFonts w:ascii="仿宋" w:eastAsia="仿宋" w:hAnsi="仿宋" w:hint="eastAsia"/>
          <w:bCs/>
          <w:sz w:val="32"/>
          <w:szCs w:val="32"/>
        </w:rPr>
        <w:t>或</w:t>
      </w:r>
      <w:r w:rsidRPr="008E2489">
        <w:rPr>
          <w:rFonts w:ascii="仿宋" w:eastAsia="仿宋" w:hAnsi="仿宋"/>
          <w:bCs/>
          <w:sz w:val="32"/>
          <w:szCs w:val="32"/>
        </w:rPr>
        <w:t>不适用</w:t>
      </w:r>
      <w:r w:rsidRPr="008E2489">
        <w:rPr>
          <w:rFonts w:ascii="仿宋" w:eastAsia="仿宋" w:hAnsi="仿宋" w:hint="eastAsia"/>
          <w:bCs/>
          <w:sz w:val="32"/>
          <w:szCs w:val="32"/>
        </w:rPr>
        <w:t>不</w:t>
      </w:r>
      <w:r w:rsidRPr="008E2489">
        <w:rPr>
          <w:rFonts w:ascii="仿宋" w:eastAsia="仿宋" w:hAnsi="仿宋"/>
          <w:bCs/>
          <w:sz w:val="32"/>
          <w:szCs w:val="32"/>
        </w:rPr>
        <w:t>得影响</w:t>
      </w:r>
      <w:r w:rsidRPr="008E2489">
        <w:rPr>
          <w:rFonts w:ascii="仿宋" w:eastAsia="仿宋" w:hAnsi="仿宋" w:hint="eastAsia"/>
          <w:bCs/>
          <w:sz w:val="32"/>
          <w:szCs w:val="32"/>
        </w:rPr>
        <w:t>产品的安全、有效。</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4.2.2应对医疗器械委托生产质量协议进行管理，包括协议评审、变更、终止、延续、执行情况的年度评价，并保留相关记</w:t>
      </w:r>
      <w:r w:rsidRPr="008E2489">
        <w:rPr>
          <w:rFonts w:ascii="仿宋" w:eastAsia="仿宋" w:hAnsi="仿宋" w:hint="eastAsia"/>
          <w:bCs/>
          <w:sz w:val="32"/>
          <w:szCs w:val="32"/>
        </w:rPr>
        <w:lastRenderedPageBreak/>
        <w:t>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4.2.3对医疗器械注册人转移的受托生产医疗器械的全部研发资料和技术文档进行管理。包括清单编制、保存、归档、检索、查阅、变更、移交、使用权限，并保留相关记录。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4.2.4对受托生产质量管理体系自查相关文件进行管理，包括保存、变更、检索、汇总、分析，并保留相关记录。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4.2.5文件和记录的保存期限应符合法规要求和双方协议约定，在保存期限内，医疗器械注册人可向受托生产企业获取委托产品生产相关文件及记录，以满足产品质量追溯、产品调查及法规要求等的需要。</w:t>
      </w:r>
    </w:p>
    <w:p w:rsidR="00FC0414" w:rsidRPr="008E2489" w:rsidRDefault="00FC0414" w:rsidP="00FC0414">
      <w:pPr>
        <w:numPr>
          <w:ilvl w:val="0"/>
          <w:numId w:val="1"/>
        </w:numPr>
        <w:ind w:left="0" w:firstLineChars="221" w:firstLine="710"/>
        <w:rPr>
          <w:rFonts w:ascii="仿宋" w:eastAsia="仿宋" w:hAnsi="仿宋"/>
          <w:b/>
          <w:sz w:val="32"/>
          <w:szCs w:val="32"/>
        </w:rPr>
      </w:pPr>
      <w:r w:rsidRPr="008E2489">
        <w:rPr>
          <w:rFonts w:ascii="仿宋" w:eastAsia="仿宋" w:hAnsi="仿宋" w:hint="eastAsia"/>
          <w:b/>
          <w:sz w:val="32"/>
          <w:szCs w:val="32"/>
        </w:rPr>
        <w:t>设计开发</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cs="宋体" w:hint="eastAsia"/>
          <w:b/>
          <w:sz w:val="32"/>
          <w:szCs w:val="32"/>
        </w:rPr>
        <w:t>5.1医疗器械注册人</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5.1.1应按照《医疗器械生产质量管理规范》及其附录要求进行设计开发。保留自行研发或委托研发医疗器械产品的设计研发资料，确保设计开发资料和数据的真实、完整、可追溯。</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5</w:t>
      </w:r>
      <w:r w:rsidRPr="008E2489">
        <w:rPr>
          <w:rFonts w:ascii="仿宋" w:eastAsia="仿宋" w:hAnsi="仿宋"/>
          <w:bCs/>
          <w:sz w:val="32"/>
          <w:szCs w:val="32"/>
        </w:rPr>
        <w:t>.1.2</w:t>
      </w:r>
      <w:r w:rsidRPr="008E2489">
        <w:rPr>
          <w:rFonts w:ascii="仿宋" w:eastAsia="仿宋" w:hAnsi="仿宋" w:hint="eastAsia"/>
          <w:bCs/>
          <w:sz w:val="32"/>
          <w:szCs w:val="32"/>
        </w:rPr>
        <w:t>医疗器械注册人委托外部机构进行设计开发时，应当与受托设计方签订协议，确保设计开发过程满足法规要求；医疗器械注册人对整个医疗器械产品的设计开发</w:t>
      </w:r>
      <w:proofErr w:type="gramStart"/>
      <w:r w:rsidRPr="008E2489">
        <w:rPr>
          <w:rFonts w:ascii="仿宋" w:eastAsia="仿宋" w:hAnsi="仿宋" w:hint="eastAsia"/>
          <w:bCs/>
          <w:sz w:val="32"/>
          <w:szCs w:val="32"/>
        </w:rPr>
        <w:t>负主体</w:t>
      </w:r>
      <w:proofErr w:type="gramEnd"/>
      <w:r w:rsidRPr="008E2489">
        <w:rPr>
          <w:rFonts w:ascii="仿宋" w:eastAsia="仿宋" w:hAnsi="仿宋" w:hint="eastAsia"/>
          <w:bCs/>
          <w:sz w:val="32"/>
          <w:szCs w:val="32"/>
        </w:rPr>
        <w:t>责任。</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5</w:t>
      </w:r>
      <w:r w:rsidRPr="008E2489">
        <w:rPr>
          <w:rFonts w:ascii="仿宋" w:eastAsia="仿宋" w:hAnsi="仿宋"/>
          <w:bCs/>
          <w:sz w:val="32"/>
          <w:szCs w:val="32"/>
        </w:rPr>
        <w:t>.1.3</w:t>
      </w:r>
      <w:r w:rsidRPr="008E2489">
        <w:rPr>
          <w:rFonts w:ascii="仿宋" w:eastAsia="仿宋" w:hAnsi="仿宋" w:hint="eastAsia"/>
          <w:bCs/>
          <w:sz w:val="32"/>
          <w:szCs w:val="32"/>
        </w:rPr>
        <w:t>应按照医疗器械委托生产质量协议要求，将需要转移的设计输出文件进行汇总并编制技术文件清单。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5</w:t>
      </w:r>
      <w:r w:rsidRPr="008E2489">
        <w:rPr>
          <w:rFonts w:ascii="仿宋" w:eastAsia="仿宋" w:hAnsi="仿宋"/>
          <w:bCs/>
          <w:sz w:val="32"/>
          <w:szCs w:val="32"/>
        </w:rPr>
        <w:t>.1.4</w:t>
      </w:r>
      <w:r w:rsidRPr="008E2489">
        <w:rPr>
          <w:rFonts w:ascii="仿宋" w:eastAsia="仿宋" w:hAnsi="仿宋" w:hint="eastAsia"/>
          <w:bCs/>
          <w:sz w:val="32"/>
          <w:szCs w:val="32"/>
        </w:rPr>
        <w:t>应确保变更过程满足法规要求，任何设计变更均应及时通知受托生产企业，并监督受托生产企业的变更执行情况。</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lastRenderedPageBreak/>
        <w:t>5</w:t>
      </w:r>
      <w:r w:rsidRPr="008E2489">
        <w:rPr>
          <w:rFonts w:ascii="仿宋" w:eastAsia="仿宋" w:hAnsi="仿宋"/>
          <w:bCs/>
          <w:sz w:val="32"/>
          <w:szCs w:val="32"/>
        </w:rPr>
        <w:t>.1.5</w:t>
      </w:r>
      <w:r w:rsidRPr="008E2489">
        <w:rPr>
          <w:rFonts w:ascii="仿宋" w:eastAsia="仿宋" w:hAnsi="仿宋" w:hint="eastAsia"/>
          <w:bCs/>
          <w:sz w:val="32"/>
          <w:szCs w:val="32"/>
        </w:rPr>
        <w:t>应当在包括设计开发在内的产品实现全过程中，结合受托生产产品的特点，制定风险管理的要求并形成文件，保留相关记录。生产和生产后信息显示产品的风险不可接受时，医疗器械注册人应及时通知受托生产企业并采取必要的措施。</w:t>
      </w:r>
      <w:r w:rsidRPr="008E2489">
        <w:rPr>
          <w:rFonts w:ascii="仿宋" w:eastAsia="仿宋" w:hAnsi="仿宋"/>
          <w:bCs/>
          <w:sz w:val="32"/>
          <w:szCs w:val="32"/>
        </w:rPr>
        <w:t xml:space="preserve"> </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cs="宋体" w:hint="eastAsia"/>
          <w:b/>
          <w:sz w:val="32"/>
          <w:szCs w:val="32"/>
        </w:rPr>
        <w:t>5.2受托生产企业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5</w:t>
      </w:r>
      <w:r w:rsidRPr="008E2489">
        <w:rPr>
          <w:rFonts w:ascii="仿宋" w:eastAsia="仿宋" w:hAnsi="仿宋"/>
          <w:bCs/>
          <w:sz w:val="32"/>
          <w:szCs w:val="32"/>
        </w:rPr>
        <w:t>.2.1</w:t>
      </w:r>
      <w:r w:rsidRPr="008E2489">
        <w:rPr>
          <w:rFonts w:ascii="仿宋" w:eastAsia="仿宋" w:hAnsi="仿宋" w:hint="eastAsia"/>
          <w:bCs/>
          <w:sz w:val="32"/>
          <w:szCs w:val="32"/>
        </w:rPr>
        <w:t>应按照医疗器械委托生产质量协议要求，对医疗器械注册人转移的技术文件进行管理。</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5</w:t>
      </w:r>
      <w:r w:rsidRPr="008E2489">
        <w:rPr>
          <w:rFonts w:ascii="仿宋" w:eastAsia="仿宋" w:hAnsi="仿宋"/>
          <w:bCs/>
          <w:sz w:val="32"/>
          <w:szCs w:val="32"/>
        </w:rPr>
        <w:t>.2.2</w:t>
      </w:r>
      <w:r w:rsidRPr="008E2489">
        <w:rPr>
          <w:rFonts w:ascii="仿宋" w:eastAsia="仿宋" w:hAnsi="仿宋" w:hint="eastAsia"/>
          <w:bCs/>
          <w:sz w:val="32"/>
          <w:szCs w:val="32"/>
        </w:rPr>
        <w:t>应按照医疗器械委托生产质量协议要求，执行受托生产产品知识产权保护的相关约定。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5</w:t>
      </w:r>
      <w:r w:rsidRPr="008E2489">
        <w:rPr>
          <w:rFonts w:ascii="仿宋" w:eastAsia="仿宋" w:hAnsi="仿宋"/>
          <w:bCs/>
          <w:sz w:val="32"/>
          <w:szCs w:val="32"/>
        </w:rPr>
        <w:t>.2.3</w:t>
      </w:r>
      <w:r w:rsidRPr="008E2489">
        <w:rPr>
          <w:rFonts w:ascii="仿宋" w:eastAsia="仿宋" w:hAnsi="仿宋" w:hint="eastAsia"/>
          <w:bCs/>
          <w:sz w:val="32"/>
          <w:szCs w:val="32"/>
        </w:rPr>
        <w:t>医疗器械注册人在受托生产企业完成工艺建立、验证、转换、输出的，受托生产企业应具备相应的能力。</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5</w:t>
      </w:r>
      <w:r w:rsidRPr="008E2489">
        <w:rPr>
          <w:rFonts w:ascii="仿宋" w:eastAsia="仿宋" w:hAnsi="仿宋"/>
          <w:bCs/>
          <w:sz w:val="32"/>
          <w:szCs w:val="32"/>
        </w:rPr>
        <w:t>.2.4</w:t>
      </w:r>
      <w:r w:rsidRPr="008E2489">
        <w:rPr>
          <w:rFonts w:ascii="仿宋" w:eastAsia="仿宋" w:hAnsi="仿宋" w:hint="eastAsia"/>
          <w:bCs/>
          <w:sz w:val="32"/>
          <w:szCs w:val="32"/>
        </w:rPr>
        <w:t>落实医疗器械注册人的设计变更要求，并结合生产质量管理情况向医疗器械注册人反馈设计变更的需求。</w:t>
      </w:r>
    </w:p>
    <w:p w:rsidR="00FC0414" w:rsidRPr="008E2489" w:rsidRDefault="00FC0414" w:rsidP="00FC0414">
      <w:pPr>
        <w:numPr>
          <w:ilvl w:val="0"/>
          <w:numId w:val="1"/>
        </w:numPr>
        <w:ind w:left="0" w:firstLineChars="221" w:firstLine="710"/>
        <w:rPr>
          <w:rFonts w:ascii="仿宋" w:eastAsia="仿宋" w:hAnsi="仿宋"/>
          <w:b/>
          <w:sz w:val="32"/>
          <w:szCs w:val="32"/>
        </w:rPr>
      </w:pPr>
      <w:r w:rsidRPr="008E2489">
        <w:rPr>
          <w:rFonts w:ascii="仿宋" w:eastAsia="仿宋" w:hAnsi="仿宋" w:hint="eastAsia"/>
          <w:b/>
          <w:sz w:val="32"/>
          <w:szCs w:val="32"/>
        </w:rPr>
        <w:t>采购</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hint="eastAsia"/>
          <w:b/>
          <w:sz w:val="32"/>
          <w:szCs w:val="32"/>
        </w:rPr>
        <w:t>6.1医疗器械注册人</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6</w:t>
      </w:r>
      <w:r w:rsidRPr="008E2489">
        <w:rPr>
          <w:rFonts w:ascii="仿宋" w:eastAsia="仿宋" w:hAnsi="仿宋"/>
          <w:bCs/>
          <w:sz w:val="32"/>
          <w:szCs w:val="32"/>
        </w:rPr>
        <w:t>.1.1</w:t>
      </w:r>
      <w:r w:rsidRPr="008E2489">
        <w:rPr>
          <w:rFonts w:ascii="仿宋" w:eastAsia="仿宋" w:hAnsi="仿宋" w:hint="eastAsia"/>
          <w:bCs/>
          <w:sz w:val="32"/>
          <w:szCs w:val="32"/>
        </w:rPr>
        <w:t>应明确委托生产产品物料的采购方式、采购途径、质量标准、检验要求，按照医疗器械委托生产质量协议要求实施采购。</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6</w:t>
      </w:r>
      <w:r w:rsidRPr="008E2489">
        <w:rPr>
          <w:rFonts w:ascii="仿宋" w:eastAsia="仿宋" w:hAnsi="仿宋"/>
          <w:bCs/>
          <w:sz w:val="32"/>
          <w:szCs w:val="32"/>
        </w:rPr>
        <w:t>.1.2</w:t>
      </w:r>
      <w:r w:rsidRPr="008E2489">
        <w:rPr>
          <w:rFonts w:ascii="仿宋" w:eastAsia="仿宋" w:hAnsi="仿宋" w:hint="eastAsia"/>
          <w:bCs/>
          <w:sz w:val="32"/>
          <w:szCs w:val="32"/>
        </w:rPr>
        <w:t>必要时与受托生产企业一起对物料合格供应商进行筛选、审核、签订质量协议、定期复评。</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6</w:t>
      </w:r>
      <w:r w:rsidRPr="008E2489">
        <w:rPr>
          <w:rFonts w:ascii="仿宋" w:eastAsia="仿宋" w:hAnsi="仿宋"/>
          <w:bCs/>
          <w:sz w:val="32"/>
          <w:szCs w:val="32"/>
        </w:rPr>
        <w:t>.1.3</w:t>
      </w:r>
      <w:r w:rsidRPr="008E2489">
        <w:rPr>
          <w:rFonts w:ascii="仿宋" w:eastAsia="仿宋" w:hAnsi="仿宋" w:hint="eastAsia"/>
          <w:bCs/>
          <w:sz w:val="32"/>
          <w:szCs w:val="32"/>
        </w:rPr>
        <w:t>监控并确保受托生产企业使用合格供应商提供的合格物料。</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lastRenderedPageBreak/>
        <w:t>6</w:t>
      </w:r>
      <w:r w:rsidRPr="008E2489">
        <w:rPr>
          <w:rFonts w:ascii="仿宋" w:eastAsia="仿宋" w:hAnsi="仿宋"/>
          <w:bCs/>
          <w:sz w:val="32"/>
          <w:szCs w:val="32"/>
        </w:rPr>
        <w:t>.1.4</w:t>
      </w:r>
      <w:r w:rsidRPr="008E2489">
        <w:rPr>
          <w:rFonts w:ascii="仿宋" w:eastAsia="仿宋" w:hAnsi="仿宋" w:hint="eastAsia"/>
          <w:bCs/>
          <w:sz w:val="32"/>
          <w:szCs w:val="32"/>
        </w:rPr>
        <w:t>按照法规要求实施采购变更，所有的变更应书面通知受托生产企业，并留存相关记录。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6.1.5定期按照《医疗器械生产质量管理规范》及其附录的要求，对委托生产采购控制进行自查，确保满足规范的要求。</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hint="eastAsia"/>
          <w:b/>
          <w:sz w:val="32"/>
          <w:szCs w:val="32"/>
        </w:rPr>
        <w:t>6.2受托生产企业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6</w:t>
      </w:r>
      <w:r w:rsidRPr="008E2489">
        <w:rPr>
          <w:rFonts w:ascii="仿宋" w:eastAsia="仿宋" w:hAnsi="仿宋"/>
          <w:bCs/>
          <w:sz w:val="32"/>
          <w:szCs w:val="32"/>
        </w:rPr>
        <w:t>.2.1</w:t>
      </w:r>
      <w:r w:rsidRPr="008E2489">
        <w:rPr>
          <w:rFonts w:ascii="仿宋" w:eastAsia="仿宋" w:hAnsi="仿宋" w:hint="eastAsia"/>
          <w:bCs/>
          <w:sz w:val="32"/>
          <w:szCs w:val="32"/>
        </w:rPr>
        <w:t>应按照医疗器械委托生产质量协议和《医疗器械生产质量管理规范》及其附录的要求，执行医疗器械注册人的采购要求；由医疗器械注册人采购并提供给受托生产企业的物料，由受托生产企业按照医疗器械注册人要求进行仓储、防护和管理。</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6.2.2如代为实施采购，应将相关供应商纳入合格供应商进行管理；应保留物料采购凭证，满足可追溯要求。</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6</w:t>
      </w:r>
      <w:r w:rsidRPr="008E2489">
        <w:rPr>
          <w:rFonts w:ascii="仿宋" w:eastAsia="仿宋" w:hAnsi="仿宋"/>
          <w:bCs/>
          <w:sz w:val="32"/>
          <w:szCs w:val="32"/>
        </w:rPr>
        <w:t>.2.3</w:t>
      </w:r>
      <w:r w:rsidRPr="008E2489">
        <w:rPr>
          <w:rFonts w:ascii="仿宋" w:eastAsia="仿宋" w:hAnsi="仿宋" w:hint="eastAsia"/>
          <w:bCs/>
          <w:sz w:val="32"/>
          <w:szCs w:val="32"/>
        </w:rPr>
        <w:t>如实施采购物料验证，应符合医疗器械注册人的要求。</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6</w:t>
      </w:r>
      <w:r w:rsidRPr="008E2489">
        <w:rPr>
          <w:rFonts w:ascii="仿宋" w:eastAsia="仿宋" w:hAnsi="仿宋"/>
          <w:bCs/>
          <w:sz w:val="32"/>
          <w:szCs w:val="32"/>
        </w:rPr>
        <w:t>.2.4</w:t>
      </w:r>
      <w:r w:rsidRPr="008E2489">
        <w:rPr>
          <w:rFonts w:ascii="仿宋" w:eastAsia="仿宋" w:hAnsi="仿宋" w:hint="eastAsia"/>
          <w:bCs/>
          <w:sz w:val="32"/>
          <w:szCs w:val="32"/>
        </w:rPr>
        <w:t>采购中发现异常情况应采取措施暂停，并向医疗器械注册人及时报告处理。</w:t>
      </w:r>
    </w:p>
    <w:p w:rsidR="00FC0414" w:rsidRPr="008E2489" w:rsidRDefault="00FC0414" w:rsidP="00FC0414">
      <w:pPr>
        <w:numPr>
          <w:ilvl w:val="0"/>
          <w:numId w:val="1"/>
        </w:numPr>
        <w:ind w:left="0" w:firstLineChars="221" w:firstLine="710"/>
        <w:rPr>
          <w:rFonts w:ascii="仿宋" w:eastAsia="仿宋" w:hAnsi="仿宋"/>
          <w:b/>
          <w:sz w:val="32"/>
          <w:szCs w:val="32"/>
        </w:rPr>
      </w:pPr>
      <w:r w:rsidRPr="008E2489">
        <w:rPr>
          <w:rFonts w:ascii="仿宋" w:eastAsia="仿宋" w:hAnsi="仿宋" w:hint="eastAsia"/>
          <w:b/>
          <w:sz w:val="32"/>
          <w:szCs w:val="32"/>
        </w:rPr>
        <w:t>生产管理</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hint="eastAsia"/>
          <w:b/>
          <w:sz w:val="32"/>
          <w:szCs w:val="32"/>
        </w:rPr>
        <w:t>7</w:t>
      </w:r>
      <w:r w:rsidRPr="008E2489">
        <w:rPr>
          <w:rFonts w:ascii="仿宋" w:eastAsia="仿宋" w:hAnsi="仿宋"/>
          <w:b/>
          <w:sz w:val="32"/>
          <w:szCs w:val="32"/>
        </w:rPr>
        <w:t>.1</w:t>
      </w:r>
      <w:r w:rsidRPr="008E2489">
        <w:rPr>
          <w:rFonts w:ascii="仿宋" w:eastAsia="仿宋" w:hAnsi="仿宋" w:hint="eastAsia"/>
          <w:b/>
          <w:sz w:val="32"/>
          <w:szCs w:val="32"/>
        </w:rPr>
        <w:t>医疗器械注册人</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7</w:t>
      </w:r>
      <w:r w:rsidRPr="008E2489">
        <w:rPr>
          <w:rFonts w:ascii="仿宋" w:eastAsia="仿宋" w:hAnsi="仿宋"/>
          <w:bCs/>
          <w:sz w:val="32"/>
          <w:szCs w:val="32"/>
        </w:rPr>
        <w:t>.1.1</w:t>
      </w:r>
      <w:r w:rsidRPr="008E2489">
        <w:rPr>
          <w:rFonts w:ascii="仿宋" w:eastAsia="仿宋" w:hAnsi="仿宋" w:hint="eastAsia"/>
          <w:bCs/>
          <w:sz w:val="32"/>
          <w:szCs w:val="32"/>
        </w:rPr>
        <w:t>明确委托生产的品种及范围、工艺流程、工艺参数、必要外协加工过程（例如辐照灭菌）、物料流转、批号和标识管理、批生产记录、可追溯性等具体要求。</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7</w:t>
      </w:r>
      <w:r w:rsidRPr="008E2489">
        <w:rPr>
          <w:rFonts w:ascii="仿宋" w:eastAsia="仿宋" w:hAnsi="仿宋"/>
          <w:bCs/>
          <w:sz w:val="32"/>
          <w:szCs w:val="32"/>
        </w:rPr>
        <w:t>.1.2</w:t>
      </w:r>
      <w:r w:rsidRPr="008E2489">
        <w:rPr>
          <w:rFonts w:ascii="仿宋" w:eastAsia="仿宋" w:hAnsi="仿宋" w:hint="eastAsia"/>
          <w:bCs/>
          <w:sz w:val="32"/>
          <w:szCs w:val="32"/>
        </w:rPr>
        <w:t>将与生产有关的技术文件以协议附件的形式转移给受托生产企业，双方确认并保留确认的记录；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7</w:t>
      </w:r>
      <w:r w:rsidRPr="008E2489">
        <w:rPr>
          <w:rFonts w:ascii="仿宋" w:eastAsia="仿宋" w:hAnsi="仿宋"/>
          <w:bCs/>
          <w:sz w:val="32"/>
          <w:szCs w:val="32"/>
        </w:rPr>
        <w:t>.1.3</w:t>
      </w:r>
      <w:r w:rsidRPr="008E2489">
        <w:rPr>
          <w:rFonts w:ascii="仿宋" w:eastAsia="仿宋" w:hAnsi="仿宋" w:hint="eastAsia"/>
          <w:bCs/>
          <w:sz w:val="32"/>
          <w:szCs w:val="32"/>
        </w:rPr>
        <w:t>明确在委托生产过程中的需要定期监控的环节和过</w:t>
      </w:r>
      <w:r w:rsidRPr="008E2489">
        <w:rPr>
          <w:rFonts w:ascii="仿宋" w:eastAsia="仿宋" w:hAnsi="仿宋" w:hint="eastAsia"/>
          <w:bCs/>
          <w:sz w:val="32"/>
          <w:szCs w:val="32"/>
        </w:rPr>
        <w:lastRenderedPageBreak/>
        <w:t>程以及监控方式和标准，指定授权监控的人员，并保留监控记录。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7</w:t>
      </w:r>
      <w:r w:rsidRPr="008E2489">
        <w:rPr>
          <w:rFonts w:ascii="仿宋" w:eastAsia="仿宋" w:hAnsi="仿宋"/>
          <w:bCs/>
          <w:sz w:val="32"/>
          <w:szCs w:val="32"/>
        </w:rPr>
        <w:t>.1.4</w:t>
      </w:r>
      <w:r w:rsidRPr="008E2489">
        <w:rPr>
          <w:rFonts w:ascii="仿宋" w:eastAsia="仿宋" w:hAnsi="仿宋" w:hint="eastAsia"/>
          <w:bCs/>
          <w:sz w:val="32"/>
          <w:szCs w:val="32"/>
        </w:rPr>
        <w:t xml:space="preserve"> 应定期对受托生产企业的受托生产管理情况和相关记录进行审核，并保存审核记录。</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cs="宋体" w:hint="eastAsia"/>
          <w:b/>
          <w:sz w:val="32"/>
          <w:szCs w:val="32"/>
        </w:rPr>
        <w:t>7.2受托生产企业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7</w:t>
      </w:r>
      <w:r w:rsidRPr="008E2489">
        <w:rPr>
          <w:rFonts w:ascii="仿宋" w:eastAsia="仿宋" w:hAnsi="仿宋"/>
          <w:bCs/>
          <w:sz w:val="32"/>
          <w:szCs w:val="32"/>
        </w:rPr>
        <w:t>.2.1</w:t>
      </w:r>
      <w:r w:rsidRPr="008E2489">
        <w:rPr>
          <w:rFonts w:ascii="仿宋" w:eastAsia="仿宋" w:hAnsi="仿宋" w:hint="eastAsia"/>
          <w:bCs/>
          <w:sz w:val="32"/>
          <w:szCs w:val="32"/>
        </w:rPr>
        <w:t>应按照《医疗器械生产质量管理规范》及其附录和医疗器械委托生产质量协议执行。</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7.2.2当生产条件发生变化，不再符合医疗器械质量管理体系要求的，应当立即采取整改措施，可能影响医疗器械安全、有效的，应当立即停止生产活动并向注册人报告。</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7</w:t>
      </w:r>
      <w:r w:rsidRPr="008E2489">
        <w:rPr>
          <w:rFonts w:ascii="仿宋" w:eastAsia="仿宋" w:hAnsi="仿宋"/>
          <w:bCs/>
          <w:sz w:val="32"/>
          <w:szCs w:val="32"/>
        </w:rPr>
        <w:t>.2.</w:t>
      </w:r>
      <w:r w:rsidRPr="008E2489">
        <w:rPr>
          <w:rFonts w:ascii="仿宋" w:eastAsia="仿宋" w:hAnsi="仿宋" w:hint="eastAsia"/>
          <w:bCs/>
          <w:sz w:val="32"/>
          <w:szCs w:val="32"/>
        </w:rPr>
        <w:t>3如果受托生产企业有相同产品在产，相关产品应有显著区别的编号、批号、标识管理系统，避免混淆；</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7</w:t>
      </w:r>
      <w:r w:rsidRPr="008E2489">
        <w:rPr>
          <w:rFonts w:ascii="仿宋" w:eastAsia="仿宋" w:hAnsi="仿宋"/>
          <w:bCs/>
          <w:sz w:val="32"/>
          <w:szCs w:val="32"/>
        </w:rPr>
        <w:t>.2.</w:t>
      </w:r>
      <w:r w:rsidRPr="008E2489">
        <w:rPr>
          <w:rFonts w:ascii="仿宋" w:eastAsia="仿宋" w:hAnsi="仿宋" w:hint="eastAsia"/>
          <w:bCs/>
          <w:sz w:val="32"/>
          <w:szCs w:val="32"/>
        </w:rPr>
        <w:t>4应保留受托生产相关的全部生产记录，并随时可提供给医疗器械注册人备查。</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7</w:t>
      </w:r>
      <w:r w:rsidRPr="008E2489">
        <w:rPr>
          <w:rFonts w:ascii="仿宋" w:eastAsia="仿宋" w:hAnsi="仿宋"/>
          <w:bCs/>
          <w:sz w:val="32"/>
          <w:szCs w:val="32"/>
        </w:rPr>
        <w:t>.2.</w:t>
      </w:r>
      <w:r w:rsidRPr="008E2489">
        <w:rPr>
          <w:rFonts w:ascii="仿宋" w:eastAsia="仿宋" w:hAnsi="仿宋" w:hint="eastAsia"/>
          <w:bCs/>
          <w:sz w:val="32"/>
          <w:szCs w:val="32"/>
        </w:rPr>
        <w:t>5受托生产过程中出现可能影响产品质量的偏差、变更、异常情况应及时向医疗器械注册人报告，保留处理记录。</w:t>
      </w:r>
    </w:p>
    <w:p w:rsidR="00FC0414" w:rsidRPr="008E2489" w:rsidRDefault="00FC0414" w:rsidP="00FC0414">
      <w:pPr>
        <w:numPr>
          <w:ilvl w:val="0"/>
          <w:numId w:val="1"/>
        </w:numPr>
        <w:ind w:left="0" w:firstLineChars="221" w:firstLine="710"/>
        <w:rPr>
          <w:rFonts w:ascii="仿宋" w:eastAsia="仿宋" w:hAnsi="仿宋"/>
          <w:b/>
          <w:sz w:val="32"/>
          <w:szCs w:val="32"/>
        </w:rPr>
      </w:pPr>
      <w:r w:rsidRPr="008E2489">
        <w:rPr>
          <w:rFonts w:ascii="仿宋" w:eastAsia="仿宋" w:hAnsi="仿宋" w:hint="eastAsia"/>
          <w:b/>
          <w:sz w:val="32"/>
          <w:szCs w:val="32"/>
        </w:rPr>
        <w:t>质量控制</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cs="宋体" w:hint="eastAsia"/>
          <w:b/>
          <w:sz w:val="32"/>
          <w:szCs w:val="32"/>
        </w:rPr>
        <w:t>8.1医疗器械注册人</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8</w:t>
      </w:r>
      <w:r w:rsidRPr="008E2489">
        <w:rPr>
          <w:rFonts w:ascii="仿宋" w:eastAsia="仿宋" w:hAnsi="仿宋"/>
          <w:bCs/>
          <w:sz w:val="32"/>
          <w:szCs w:val="32"/>
        </w:rPr>
        <w:t>.1.1</w:t>
      </w:r>
      <w:r w:rsidRPr="008E2489">
        <w:rPr>
          <w:rFonts w:ascii="仿宋" w:eastAsia="仿宋" w:hAnsi="仿宋" w:hint="eastAsia"/>
          <w:bCs/>
          <w:sz w:val="32"/>
          <w:szCs w:val="32"/>
        </w:rPr>
        <w:t>制定生产放行要求和产品上</w:t>
      </w:r>
      <w:r w:rsidRPr="008E2489">
        <w:rPr>
          <w:rFonts w:ascii="仿宋" w:eastAsia="仿宋" w:hAnsi="仿宋"/>
          <w:bCs/>
          <w:sz w:val="32"/>
          <w:szCs w:val="32"/>
        </w:rPr>
        <w:t>市放行程序、条件和放行批准要求</w:t>
      </w:r>
      <w:r w:rsidRPr="008E2489">
        <w:rPr>
          <w:rFonts w:ascii="仿宋" w:eastAsia="仿宋" w:hAnsi="仿宋" w:hint="eastAsia"/>
          <w:bCs/>
          <w:sz w:val="32"/>
          <w:szCs w:val="32"/>
        </w:rPr>
        <w:t>。</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8</w:t>
      </w:r>
      <w:r w:rsidRPr="008E2489">
        <w:rPr>
          <w:rFonts w:ascii="仿宋" w:eastAsia="仿宋" w:hAnsi="仿宋"/>
          <w:bCs/>
          <w:sz w:val="32"/>
          <w:szCs w:val="32"/>
        </w:rPr>
        <w:t>.1.2</w:t>
      </w:r>
      <w:r w:rsidRPr="008E2489">
        <w:rPr>
          <w:rFonts w:ascii="仿宋" w:eastAsia="仿宋" w:hAnsi="仿宋" w:hint="eastAsia"/>
          <w:bCs/>
          <w:sz w:val="32"/>
          <w:szCs w:val="32"/>
        </w:rPr>
        <w:t>将生产放行要求转移给受托生产企业，审核并授权生产放行人。</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8</w:t>
      </w:r>
      <w:r w:rsidRPr="008E2489">
        <w:rPr>
          <w:rFonts w:ascii="仿宋" w:eastAsia="仿宋" w:hAnsi="仿宋"/>
          <w:bCs/>
          <w:sz w:val="32"/>
          <w:szCs w:val="32"/>
        </w:rPr>
        <w:t>.1.3</w:t>
      </w:r>
      <w:r w:rsidRPr="008E2489">
        <w:rPr>
          <w:rFonts w:ascii="仿宋" w:eastAsia="仿宋" w:hAnsi="仿宋" w:hint="eastAsia"/>
          <w:bCs/>
          <w:sz w:val="32"/>
          <w:szCs w:val="32"/>
        </w:rPr>
        <w:t>负责产品上市放行，指定上市放行授权人，按放行程</w:t>
      </w:r>
      <w:r w:rsidRPr="008E2489">
        <w:rPr>
          <w:rFonts w:ascii="仿宋" w:eastAsia="仿宋" w:hAnsi="仿宋" w:hint="eastAsia"/>
          <w:bCs/>
          <w:sz w:val="32"/>
          <w:szCs w:val="32"/>
        </w:rPr>
        <w:lastRenderedPageBreak/>
        <w:t>序进行上市放行，并保留放行记录。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8</w:t>
      </w:r>
      <w:r w:rsidRPr="008E2489">
        <w:rPr>
          <w:rFonts w:ascii="仿宋" w:eastAsia="仿宋" w:hAnsi="仿宋"/>
          <w:bCs/>
          <w:sz w:val="32"/>
          <w:szCs w:val="32"/>
        </w:rPr>
        <w:t>.1.4</w:t>
      </w:r>
      <w:r w:rsidRPr="008E2489">
        <w:rPr>
          <w:rFonts w:ascii="仿宋" w:eastAsia="仿宋" w:hAnsi="仿宋" w:hint="eastAsia"/>
          <w:bCs/>
          <w:sz w:val="32"/>
          <w:szCs w:val="32"/>
        </w:rPr>
        <w:t>明确委托生产产品的质量标准，检验职责、留样及观察（如涉及）等质量控制过程的职责分工，需要常规控制的进货检验、过程检验和成品检验项目可由医疗器械注册人完成，也可由受托生产企业完成，对于检验条件和设备要求较高，确需委托检验的项目，可委托具有资质的机构进行检验。</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8</w:t>
      </w:r>
      <w:r w:rsidRPr="008E2489">
        <w:rPr>
          <w:rFonts w:ascii="仿宋" w:eastAsia="仿宋" w:hAnsi="仿宋"/>
          <w:bCs/>
          <w:sz w:val="32"/>
          <w:szCs w:val="32"/>
        </w:rPr>
        <w:t>.1.5</w:t>
      </w:r>
      <w:r w:rsidRPr="008E2489">
        <w:rPr>
          <w:rFonts w:ascii="仿宋" w:eastAsia="仿宋" w:hAnsi="仿宋" w:hint="eastAsia"/>
          <w:bCs/>
          <w:sz w:val="32"/>
          <w:szCs w:val="32"/>
        </w:rPr>
        <w:t>由受托生产企业实施质量检验的，医疗器械注册人应对受托生产企业的质量检测设备、质量控制能力、质量检测人员能力、质量检测数据进行定期监控和评价，并保留相关记录。</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8</w:t>
      </w:r>
      <w:r w:rsidRPr="008E2489">
        <w:rPr>
          <w:rFonts w:ascii="仿宋" w:eastAsia="仿宋" w:hAnsi="仿宋"/>
          <w:bCs/>
          <w:sz w:val="32"/>
          <w:szCs w:val="32"/>
        </w:rPr>
        <w:t>.1.6</w:t>
      </w:r>
      <w:r w:rsidRPr="008E2489">
        <w:rPr>
          <w:rFonts w:ascii="仿宋" w:eastAsia="仿宋" w:hAnsi="仿宋" w:hint="eastAsia"/>
          <w:bCs/>
          <w:sz w:val="32"/>
          <w:szCs w:val="32"/>
        </w:rPr>
        <w:t>涉及产品留样的，应制定留样规程，定期查验受托企业的留样工作。</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cs="宋体" w:hint="eastAsia"/>
          <w:b/>
          <w:sz w:val="32"/>
          <w:szCs w:val="32"/>
        </w:rPr>
        <w:t>8.2受托生产企业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8</w:t>
      </w:r>
      <w:r w:rsidRPr="008E2489">
        <w:rPr>
          <w:rFonts w:ascii="仿宋" w:eastAsia="仿宋" w:hAnsi="仿宋"/>
          <w:bCs/>
          <w:sz w:val="32"/>
          <w:szCs w:val="32"/>
        </w:rPr>
        <w:t>.2.1</w:t>
      </w:r>
      <w:r w:rsidRPr="008E2489">
        <w:rPr>
          <w:rFonts w:ascii="仿宋" w:eastAsia="仿宋" w:hAnsi="仿宋" w:hint="eastAsia"/>
          <w:bCs/>
          <w:sz w:val="32"/>
          <w:szCs w:val="32"/>
        </w:rPr>
        <w:t>按照医疗器械委托生产质量协议约定的委托生产产品的质量标准、检验职责、留样及观察（如涉及）等质量控制过程的职责分工实施质量控制活动。</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8</w:t>
      </w:r>
      <w:r w:rsidRPr="008E2489">
        <w:rPr>
          <w:rFonts w:ascii="仿宋" w:eastAsia="仿宋" w:hAnsi="仿宋"/>
          <w:bCs/>
          <w:sz w:val="32"/>
          <w:szCs w:val="32"/>
        </w:rPr>
        <w:t>.2.2</w:t>
      </w:r>
      <w:r w:rsidRPr="008E2489">
        <w:rPr>
          <w:rFonts w:ascii="仿宋" w:eastAsia="仿宋" w:hAnsi="仿宋" w:hint="eastAsia"/>
          <w:bCs/>
          <w:sz w:val="32"/>
          <w:szCs w:val="32"/>
        </w:rPr>
        <w:t>负责生产放行，应保证受托产品符合医疗器械注册人的验收标准并保留放行记录。</w:t>
      </w:r>
      <w:r w:rsidRPr="008E2489">
        <w:rPr>
          <w:rFonts w:ascii="仿宋" w:eastAsia="仿宋" w:hAnsi="仿宋"/>
          <w:bCs/>
          <w:sz w:val="32"/>
          <w:szCs w:val="32"/>
        </w:rPr>
        <w:t xml:space="preserve"> </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8</w:t>
      </w:r>
      <w:r w:rsidRPr="008E2489">
        <w:rPr>
          <w:rFonts w:ascii="仿宋" w:eastAsia="仿宋" w:hAnsi="仿宋"/>
          <w:bCs/>
          <w:sz w:val="32"/>
          <w:szCs w:val="32"/>
        </w:rPr>
        <w:t>.2.3</w:t>
      </w:r>
      <w:r w:rsidRPr="008E2489">
        <w:rPr>
          <w:rFonts w:ascii="仿宋" w:eastAsia="仿宋" w:hAnsi="仿宋" w:hint="eastAsia"/>
          <w:bCs/>
          <w:sz w:val="32"/>
          <w:szCs w:val="32"/>
        </w:rPr>
        <w:t>涉及产品留样的，应执行医疗器械注册人的留样规程，实施留样。</w:t>
      </w:r>
    </w:p>
    <w:p w:rsidR="00FC0414" w:rsidRPr="008E2489" w:rsidRDefault="00FC0414" w:rsidP="00FC0414">
      <w:pPr>
        <w:numPr>
          <w:ilvl w:val="0"/>
          <w:numId w:val="1"/>
        </w:numPr>
        <w:ind w:left="0" w:firstLineChars="221" w:firstLine="710"/>
        <w:rPr>
          <w:rFonts w:ascii="仿宋" w:eastAsia="仿宋" w:hAnsi="仿宋"/>
          <w:b/>
          <w:sz w:val="32"/>
          <w:szCs w:val="32"/>
        </w:rPr>
      </w:pPr>
      <w:r w:rsidRPr="008E2489">
        <w:rPr>
          <w:rFonts w:ascii="仿宋" w:eastAsia="仿宋" w:hAnsi="仿宋" w:hint="eastAsia"/>
          <w:b/>
          <w:sz w:val="32"/>
          <w:szCs w:val="32"/>
        </w:rPr>
        <w:t>销售</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hint="eastAsia"/>
          <w:b/>
          <w:sz w:val="32"/>
          <w:szCs w:val="32"/>
        </w:rPr>
        <w:t>9.1医疗器械注册人</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9</w:t>
      </w:r>
      <w:r w:rsidRPr="008E2489">
        <w:rPr>
          <w:rFonts w:ascii="仿宋" w:eastAsia="仿宋" w:hAnsi="仿宋"/>
          <w:bCs/>
          <w:sz w:val="32"/>
          <w:szCs w:val="32"/>
        </w:rPr>
        <w:t>.1.1</w:t>
      </w:r>
      <w:r w:rsidRPr="008E2489">
        <w:rPr>
          <w:rFonts w:ascii="仿宋" w:eastAsia="仿宋" w:hAnsi="仿宋" w:hint="eastAsia"/>
          <w:bCs/>
          <w:sz w:val="32"/>
          <w:szCs w:val="32"/>
        </w:rPr>
        <w:t>医疗器械注册人可以自行销售医疗器械，也可以委托</w:t>
      </w:r>
      <w:r w:rsidRPr="008E2489">
        <w:rPr>
          <w:rFonts w:ascii="仿宋" w:eastAsia="仿宋" w:hAnsi="仿宋" w:hint="eastAsia"/>
          <w:bCs/>
          <w:sz w:val="32"/>
          <w:szCs w:val="32"/>
        </w:rPr>
        <w:lastRenderedPageBreak/>
        <w:t>具备相应条件的医疗器械经营企业销售医疗器械。</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9</w:t>
      </w:r>
      <w:r w:rsidRPr="008E2489">
        <w:rPr>
          <w:rFonts w:ascii="仿宋" w:eastAsia="仿宋" w:hAnsi="仿宋"/>
          <w:bCs/>
          <w:sz w:val="32"/>
          <w:szCs w:val="32"/>
        </w:rPr>
        <w:t>.1.2</w:t>
      </w:r>
      <w:r w:rsidRPr="008E2489">
        <w:rPr>
          <w:rFonts w:ascii="仿宋" w:eastAsia="仿宋" w:hAnsi="仿宋" w:hint="eastAsia"/>
          <w:bCs/>
          <w:sz w:val="32"/>
          <w:szCs w:val="32"/>
        </w:rPr>
        <w:t>医疗器械注册人自行销售医疗器械的，无需办理医疗器械经营许可或者备案，但应具备《医疗器械监督管理条例》规定的医疗器械经营能力和条件。</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9</w:t>
      </w:r>
      <w:r w:rsidRPr="008E2489">
        <w:rPr>
          <w:rFonts w:ascii="仿宋" w:eastAsia="仿宋" w:hAnsi="仿宋"/>
          <w:bCs/>
          <w:sz w:val="32"/>
          <w:szCs w:val="32"/>
        </w:rPr>
        <w:t>.1.3</w:t>
      </w:r>
      <w:r w:rsidRPr="008E2489">
        <w:rPr>
          <w:rFonts w:ascii="仿宋" w:eastAsia="仿宋" w:hAnsi="仿宋" w:hint="eastAsia"/>
          <w:bCs/>
          <w:sz w:val="32"/>
          <w:szCs w:val="32"/>
        </w:rPr>
        <w:t>委托销售医疗器械的，医疗器械注册人应当对所委托销售的医疗器械质量负责，并加强对受托方经营行为的管理，保证其按照法定要求进行销售。医疗器械注册人应当与受托方签订委托协议，明确双方权利、义务和责任。</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hint="eastAsia"/>
          <w:b/>
          <w:sz w:val="32"/>
          <w:szCs w:val="32"/>
        </w:rPr>
        <w:t>9.2受托生产企业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9</w:t>
      </w:r>
      <w:r w:rsidRPr="008E2489">
        <w:rPr>
          <w:rFonts w:ascii="仿宋" w:eastAsia="仿宋" w:hAnsi="仿宋"/>
          <w:bCs/>
          <w:sz w:val="32"/>
          <w:szCs w:val="32"/>
        </w:rPr>
        <w:t>.2.1</w:t>
      </w:r>
      <w:r w:rsidRPr="008E2489">
        <w:rPr>
          <w:rFonts w:ascii="仿宋" w:eastAsia="仿宋" w:hAnsi="仿宋" w:hint="eastAsia"/>
          <w:bCs/>
          <w:sz w:val="32"/>
          <w:szCs w:val="32"/>
        </w:rPr>
        <w:t>受医疗器械注册人委托代为销售时，必需具备相应的医疗器械经营条件，符合经营相关法规要求，办理医疗器械经营许可或者备案。</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hint="eastAsia"/>
          <w:bCs/>
          <w:sz w:val="32"/>
          <w:szCs w:val="32"/>
        </w:rPr>
        <w:t>9</w:t>
      </w:r>
      <w:r w:rsidRPr="008E2489">
        <w:rPr>
          <w:rFonts w:ascii="仿宋" w:eastAsia="仿宋" w:hAnsi="仿宋"/>
          <w:bCs/>
          <w:sz w:val="32"/>
          <w:szCs w:val="32"/>
        </w:rPr>
        <w:t>.2.2</w:t>
      </w:r>
      <w:r w:rsidRPr="008E2489">
        <w:rPr>
          <w:rFonts w:ascii="仿宋" w:eastAsia="仿宋" w:hAnsi="仿宋" w:hint="eastAsia"/>
          <w:bCs/>
          <w:sz w:val="32"/>
          <w:szCs w:val="32"/>
        </w:rPr>
        <w:t>如无销售职责，本条不适用。</w:t>
      </w:r>
    </w:p>
    <w:p w:rsidR="00FC0414" w:rsidRPr="008E2489" w:rsidRDefault="00FC0414" w:rsidP="00FC0414">
      <w:pPr>
        <w:numPr>
          <w:ilvl w:val="0"/>
          <w:numId w:val="1"/>
        </w:numPr>
        <w:ind w:left="0" w:firstLineChars="221" w:firstLine="710"/>
        <w:rPr>
          <w:rFonts w:ascii="仿宋" w:eastAsia="仿宋" w:hAnsi="仿宋"/>
          <w:b/>
          <w:sz w:val="32"/>
          <w:szCs w:val="32"/>
        </w:rPr>
      </w:pPr>
      <w:r w:rsidRPr="008E2489">
        <w:rPr>
          <w:rFonts w:ascii="仿宋" w:eastAsia="仿宋" w:hAnsi="仿宋" w:hint="eastAsia"/>
          <w:b/>
          <w:sz w:val="32"/>
          <w:szCs w:val="32"/>
        </w:rPr>
        <w:t>不合格品控制</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cs="宋体" w:hint="eastAsia"/>
          <w:b/>
          <w:sz w:val="32"/>
          <w:szCs w:val="32"/>
        </w:rPr>
        <w:t>10.1医疗器械注册人</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w:t>
      </w:r>
      <w:r w:rsidRPr="008E2489">
        <w:rPr>
          <w:rFonts w:ascii="仿宋" w:eastAsia="仿宋" w:hAnsi="仿宋" w:hint="eastAsia"/>
          <w:bCs/>
          <w:sz w:val="32"/>
          <w:szCs w:val="32"/>
        </w:rPr>
        <w:t>0</w:t>
      </w:r>
      <w:r w:rsidRPr="008E2489">
        <w:rPr>
          <w:rFonts w:ascii="仿宋" w:eastAsia="仿宋" w:hAnsi="仿宋"/>
          <w:bCs/>
          <w:sz w:val="32"/>
          <w:szCs w:val="32"/>
        </w:rPr>
        <w:t>.1.1</w:t>
      </w:r>
      <w:r w:rsidRPr="008E2489">
        <w:rPr>
          <w:rFonts w:ascii="仿宋" w:eastAsia="仿宋" w:hAnsi="仿宋" w:hint="eastAsia"/>
          <w:bCs/>
          <w:sz w:val="32"/>
          <w:szCs w:val="32"/>
        </w:rPr>
        <w:t>应当明确不合格品控制要求，防止非预期的使用或交付。</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w:t>
      </w:r>
      <w:r w:rsidRPr="008E2489">
        <w:rPr>
          <w:rFonts w:ascii="仿宋" w:eastAsia="仿宋" w:hAnsi="仿宋" w:hint="eastAsia"/>
          <w:bCs/>
          <w:sz w:val="32"/>
          <w:szCs w:val="32"/>
        </w:rPr>
        <w:t>0</w:t>
      </w:r>
      <w:r w:rsidRPr="008E2489">
        <w:rPr>
          <w:rFonts w:ascii="仿宋" w:eastAsia="仿宋" w:hAnsi="仿宋"/>
          <w:bCs/>
          <w:sz w:val="32"/>
          <w:szCs w:val="32"/>
        </w:rPr>
        <w:t>.1.2</w:t>
      </w:r>
      <w:r w:rsidRPr="008E2489">
        <w:rPr>
          <w:rFonts w:ascii="仿宋" w:eastAsia="仿宋" w:hAnsi="仿宋" w:hint="eastAsia"/>
          <w:bCs/>
          <w:sz w:val="32"/>
          <w:szCs w:val="32"/>
        </w:rPr>
        <w:t>产品销售后发现产品不合格时，医疗器械注册人应及时采取相应措施，如召回、销毁等。</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b/>
          <w:sz w:val="32"/>
          <w:szCs w:val="32"/>
        </w:rPr>
        <w:t>1</w:t>
      </w:r>
      <w:r w:rsidRPr="008E2489">
        <w:rPr>
          <w:rFonts w:ascii="仿宋" w:eastAsia="仿宋" w:hAnsi="仿宋" w:hint="eastAsia"/>
          <w:b/>
          <w:sz w:val="32"/>
          <w:szCs w:val="32"/>
        </w:rPr>
        <w:t>0</w:t>
      </w:r>
      <w:r w:rsidRPr="008E2489">
        <w:rPr>
          <w:rFonts w:ascii="仿宋" w:eastAsia="仿宋" w:hAnsi="仿宋"/>
          <w:b/>
          <w:sz w:val="32"/>
          <w:szCs w:val="32"/>
        </w:rPr>
        <w:t>.2</w:t>
      </w:r>
      <w:r w:rsidRPr="008E2489">
        <w:rPr>
          <w:rFonts w:ascii="仿宋" w:eastAsia="仿宋" w:hAnsi="仿宋" w:hint="eastAsia"/>
          <w:b/>
          <w:sz w:val="32"/>
          <w:szCs w:val="32"/>
        </w:rPr>
        <w:t>受托生产企业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w:t>
      </w:r>
      <w:r w:rsidRPr="008E2489">
        <w:rPr>
          <w:rFonts w:ascii="仿宋" w:eastAsia="仿宋" w:hAnsi="仿宋" w:hint="eastAsia"/>
          <w:bCs/>
          <w:sz w:val="32"/>
          <w:szCs w:val="32"/>
        </w:rPr>
        <w:t>0</w:t>
      </w:r>
      <w:r w:rsidRPr="008E2489">
        <w:rPr>
          <w:rFonts w:ascii="仿宋" w:eastAsia="仿宋" w:hAnsi="仿宋"/>
          <w:bCs/>
          <w:sz w:val="32"/>
          <w:szCs w:val="32"/>
        </w:rPr>
        <w:t>.2.1</w:t>
      </w:r>
      <w:r w:rsidRPr="008E2489">
        <w:rPr>
          <w:rFonts w:ascii="仿宋" w:eastAsia="仿宋" w:hAnsi="仿宋" w:hint="eastAsia"/>
          <w:bCs/>
          <w:sz w:val="32"/>
          <w:szCs w:val="32"/>
        </w:rPr>
        <w:t>应当建立不合格品控制程序，对不合格品进行标识、记录、隔离、评审。</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lastRenderedPageBreak/>
        <w:t>1</w:t>
      </w:r>
      <w:r w:rsidRPr="008E2489">
        <w:rPr>
          <w:rFonts w:ascii="仿宋" w:eastAsia="仿宋" w:hAnsi="仿宋" w:hint="eastAsia"/>
          <w:bCs/>
          <w:sz w:val="32"/>
          <w:szCs w:val="32"/>
        </w:rPr>
        <w:t>0</w:t>
      </w:r>
      <w:r w:rsidRPr="008E2489">
        <w:rPr>
          <w:rFonts w:ascii="仿宋" w:eastAsia="仿宋" w:hAnsi="仿宋"/>
          <w:bCs/>
          <w:sz w:val="32"/>
          <w:szCs w:val="32"/>
        </w:rPr>
        <w:t>.2.2</w:t>
      </w:r>
      <w:r w:rsidRPr="008E2489">
        <w:rPr>
          <w:rFonts w:ascii="仿宋" w:eastAsia="仿宋" w:hAnsi="仿宋" w:hint="eastAsia"/>
          <w:bCs/>
          <w:sz w:val="32"/>
          <w:szCs w:val="32"/>
        </w:rPr>
        <w:t>不合格的评审包括是否需要调查，通知医疗器械注册人或对不合格负责的所有外部方。</w:t>
      </w:r>
    </w:p>
    <w:p w:rsidR="00FC0414" w:rsidRPr="008E2489" w:rsidRDefault="00FC0414" w:rsidP="00FC0414">
      <w:pPr>
        <w:numPr>
          <w:ilvl w:val="0"/>
          <w:numId w:val="1"/>
        </w:numPr>
        <w:ind w:left="0" w:firstLineChars="221" w:firstLine="710"/>
        <w:rPr>
          <w:rFonts w:ascii="仿宋" w:eastAsia="仿宋" w:hAnsi="仿宋"/>
          <w:b/>
          <w:sz w:val="32"/>
          <w:szCs w:val="32"/>
        </w:rPr>
      </w:pPr>
      <w:r w:rsidRPr="008E2489">
        <w:rPr>
          <w:rFonts w:ascii="仿宋" w:eastAsia="仿宋" w:hAnsi="仿宋" w:hint="eastAsia"/>
          <w:b/>
          <w:sz w:val="32"/>
          <w:szCs w:val="32"/>
        </w:rPr>
        <w:t>不良事件监测、分析和改进</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cs="宋体" w:hint="eastAsia"/>
          <w:b/>
          <w:sz w:val="32"/>
          <w:szCs w:val="32"/>
        </w:rPr>
        <w:t>11.1医疗器械注册人</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w:t>
      </w:r>
      <w:r w:rsidRPr="008E2489">
        <w:rPr>
          <w:rFonts w:ascii="仿宋" w:eastAsia="仿宋" w:hAnsi="仿宋" w:hint="eastAsia"/>
          <w:bCs/>
          <w:sz w:val="32"/>
          <w:szCs w:val="32"/>
        </w:rPr>
        <w:t>1</w:t>
      </w:r>
      <w:r w:rsidRPr="008E2489">
        <w:rPr>
          <w:rFonts w:ascii="仿宋" w:eastAsia="仿宋" w:hAnsi="仿宋"/>
          <w:bCs/>
          <w:sz w:val="32"/>
          <w:szCs w:val="32"/>
        </w:rPr>
        <w:t>.1.1</w:t>
      </w:r>
      <w:r w:rsidRPr="008E2489">
        <w:rPr>
          <w:rFonts w:ascii="仿宋" w:eastAsia="仿宋" w:hAnsi="仿宋" w:hint="eastAsia"/>
          <w:bCs/>
          <w:sz w:val="32"/>
          <w:szCs w:val="32"/>
        </w:rPr>
        <w:t>应当建立医疗器械不良事件监测体系，应当配备与其产品相适应的不良事件监测机构和人员，对其产品主动开展不良事件监测，并按规定直接报告医疗器械不良事件。</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w:t>
      </w:r>
      <w:r w:rsidRPr="008E2489">
        <w:rPr>
          <w:rFonts w:ascii="仿宋" w:eastAsia="仿宋" w:hAnsi="仿宋" w:hint="eastAsia"/>
          <w:bCs/>
          <w:sz w:val="32"/>
          <w:szCs w:val="32"/>
        </w:rPr>
        <w:t>1</w:t>
      </w:r>
      <w:r w:rsidRPr="008E2489">
        <w:rPr>
          <w:rFonts w:ascii="仿宋" w:eastAsia="仿宋" w:hAnsi="仿宋"/>
          <w:bCs/>
          <w:sz w:val="32"/>
          <w:szCs w:val="32"/>
        </w:rPr>
        <w:t>.1.2</w:t>
      </w:r>
      <w:r w:rsidRPr="008E2489">
        <w:rPr>
          <w:rFonts w:ascii="仿宋" w:eastAsia="仿宋" w:hAnsi="仿宋" w:hint="eastAsia"/>
          <w:bCs/>
          <w:sz w:val="32"/>
          <w:szCs w:val="32"/>
        </w:rPr>
        <w:t>发现医疗器械不良事件或者可疑不良事件的，应当按照规定直接向医疗器械不良事件监测技术机构报告，及时开展调查、分析、评价，主动控制产品风险，并报告评价结果。</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w:t>
      </w:r>
      <w:r w:rsidRPr="008E2489">
        <w:rPr>
          <w:rFonts w:ascii="仿宋" w:eastAsia="仿宋" w:hAnsi="仿宋" w:hint="eastAsia"/>
          <w:bCs/>
          <w:sz w:val="32"/>
          <w:szCs w:val="32"/>
        </w:rPr>
        <w:t>1</w:t>
      </w:r>
      <w:r w:rsidRPr="008E2489">
        <w:rPr>
          <w:rFonts w:ascii="仿宋" w:eastAsia="仿宋" w:hAnsi="仿宋"/>
          <w:bCs/>
          <w:sz w:val="32"/>
          <w:szCs w:val="32"/>
        </w:rPr>
        <w:t>.1.3</w:t>
      </w:r>
      <w:r w:rsidRPr="008E2489">
        <w:rPr>
          <w:rFonts w:ascii="仿宋" w:eastAsia="仿宋" w:hAnsi="仿宋" w:hint="eastAsia"/>
          <w:bCs/>
          <w:sz w:val="32"/>
          <w:szCs w:val="32"/>
        </w:rPr>
        <w:t>应当主动开展已上市医疗器械再评价，根据再评价结果，采取相应控制措施，对已上市医疗器械进行持续改进，并按规定进行注册变更。再评价结果表明已注册的医疗器械不能保证安全、有效的，医疗器械注册人应当主动申请注销医疗器械注册证。</w:t>
      </w:r>
    </w:p>
    <w:p w:rsidR="00FC0414" w:rsidRPr="008E2489" w:rsidRDefault="00FC0414" w:rsidP="00FC0414">
      <w:pPr>
        <w:ind w:firstLineChars="221" w:firstLine="710"/>
        <w:rPr>
          <w:rFonts w:ascii="仿宋" w:eastAsia="仿宋" w:hAnsi="仿宋"/>
          <w:b/>
          <w:sz w:val="32"/>
          <w:szCs w:val="32"/>
        </w:rPr>
      </w:pPr>
      <w:r w:rsidRPr="008E2489">
        <w:rPr>
          <w:rFonts w:ascii="仿宋" w:eastAsia="仿宋" w:hAnsi="仿宋"/>
          <w:b/>
          <w:sz w:val="32"/>
          <w:szCs w:val="32"/>
        </w:rPr>
        <w:t>1</w:t>
      </w:r>
      <w:r w:rsidRPr="008E2489">
        <w:rPr>
          <w:rFonts w:ascii="仿宋" w:eastAsia="仿宋" w:hAnsi="仿宋" w:hint="eastAsia"/>
          <w:b/>
          <w:sz w:val="32"/>
          <w:szCs w:val="32"/>
        </w:rPr>
        <w:t>1</w:t>
      </w:r>
      <w:r w:rsidRPr="008E2489">
        <w:rPr>
          <w:rFonts w:ascii="仿宋" w:eastAsia="仿宋" w:hAnsi="仿宋"/>
          <w:b/>
          <w:sz w:val="32"/>
          <w:szCs w:val="32"/>
        </w:rPr>
        <w:t>.2</w:t>
      </w:r>
      <w:r w:rsidRPr="008E2489">
        <w:rPr>
          <w:rFonts w:ascii="仿宋" w:eastAsia="仿宋" w:hAnsi="仿宋" w:hint="eastAsia"/>
          <w:b/>
          <w:sz w:val="32"/>
          <w:szCs w:val="32"/>
        </w:rPr>
        <w:t>受托生产企业</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w:t>
      </w:r>
      <w:r w:rsidRPr="008E2489">
        <w:rPr>
          <w:rFonts w:ascii="仿宋" w:eastAsia="仿宋" w:hAnsi="仿宋" w:hint="eastAsia"/>
          <w:bCs/>
          <w:sz w:val="32"/>
          <w:szCs w:val="32"/>
        </w:rPr>
        <w:t>1</w:t>
      </w:r>
      <w:r w:rsidRPr="008E2489">
        <w:rPr>
          <w:rFonts w:ascii="仿宋" w:eastAsia="仿宋" w:hAnsi="仿宋"/>
          <w:bCs/>
          <w:sz w:val="32"/>
          <w:szCs w:val="32"/>
        </w:rPr>
        <w:t>.2.1</w:t>
      </w:r>
      <w:r w:rsidRPr="008E2489">
        <w:rPr>
          <w:rFonts w:ascii="仿宋" w:eastAsia="仿宋" w:hAnsi="仿宋" w:hint="eastAsia"/>
          <w:bCs/>
          <w:sz w:val="32"/>
          <w:szCs w:val="32"/>
        </w:rPr>
        <w:t>应向医疗器械注册人提供受托生产过程中必要的质量数据和所发现的医疗器械不良事件或者可疑不良事件。</w:t>
      </w:r>
    </w:p>
    <w:p w:rsidR="00FC0414" w:rsidRPr="008E2489" w:rsidRDefault="00FC0414" w:rsidP="00FC0414">
      <w:pPr>
        <w:ind w:firstLineChars="221" w:firstLine="707"/>
        <w:rPr>
          <w:rFonts w:ascii="仿宋" w:eastAsia="仿宋" w:hAnsi="仿宋"/>
          <w:bCs/>
          <w:sz w:val="32"/>
          <w:szCs w:val="32"/>
        </w:rPr>
      </w:pPr>
      <w:r w:rsidRPr="008E2489">
        <w:rPr>
          <w:rFonts w:ascii="仿宋" w:eastAsia="仿宋" w:hAnsi="仿宋"/>
          <w:bCs/>
          <w:sz w:val="32"/>
          <w:szCs w:val="32"/>
        </w:rPr>
        <w:t>1</w:t>
      </w:r>
      <w:r w:rsidRPr="008E2489">
        <w:rPr>
          <w:rFonts w:ascii="仿宋" w:eastAsia="仿宋" w:hAnsi="仿宋" w:hint="eastAsia"/>
          <w:bCs/>
          <w:sz w:val="32"/>
          <w:szCs w:val="32"/>
        </w:rPr>
        <w:t>1</w:t>
      </w:r>
      <w:r w:rsidRPr="008E2489">
        <w:rPr>
          <w:rFonts w:ascii="仿宋" w:eastAsia="仿宋" w:hAnsi="仿宋"/>
          <w:bCs/>
          <w:sz w:val="32"/>
          <w:szCs w:val="32"/>
        </w:rPr>
        <w:t>.2.2</w:t>
      </w:r>
      <w:r w:rsidRPr="008E2489">
        <w:rPr>
          <w:rFonts w:ascii="仿宋" w:eastAsia="仿宋" w:hAnsi="仿宋" w:hint="eastAsia"/>
          <w:bCs/>
          <w:sz w:val="32"/>
          <w:szCs w:val="32"/>
        </w:rPr>
        <w:t>应配合医疗器械注册人进行不良事件监测、分析和改进。</w:t>
      </w:r>
    </w:p>
    <w:p w:rsidR="00FC0414" w:rsidRPr="008E2489" w:rsidRDefault="00FC0414" w:rsidP="00FC0414">
      <w:pPr>
        <w:ind w:firstLineChars="221" w:firstLine="707"/>
        <w:rPr>
          <w:rFonts w:ascii="黑体" w:eastAsia="黑体" w:hAnsi="黑体"/>
          <w:sz w:val="32"/>
          <w:szCs w:val="32"/>
        </w:rPr>
      </w:pPr>
      <w:r w:rsidRPr="008E2489">
        <w:rPr>
          <w:rFonts w:ascii="黑体" w:eastAsia="黑体" w:hAnsi="黑体" w:hint="eastAsia"/>
          <w:sz w:val="32"/>
          <w:szCs w:val="32"/>
        </w:rPr>
        <w:t>四、核查范围</w:t>
      </w:r>
    </w:p>
    <w:p w:rsidR="00FC0414" w:rsidRPr="008E2489" w:rsidRDefault="00FC0414" w:rsidP="00FC0414">
      <w:pPr>
        <w:numPr>
          <w:ilvl w:val="0"/>
          <w:numId w:val="5"/>
        </w:numPr>
        <w:ind w:left="0" w:firstLineChars="221" w:firstLine="707"/>
        <w:rPr>
          <w:rFonts w:ascii="仿宋" w:eastAsia="仿宋" w:hAnsi="仿宋"/>
          <w:bCs/>
          <w:sz w:val="32"/>
          <w:szCs w:val="32"/>
        </w:rPr>
      </w:pPr>
      <w:r w:rsidRPr="008E2489">
        <w:rPr>
          <w:rFonts w:ascii="仿宋" w:eastAsia="仿宋" w:hAnsi="仿宋" w:hint="eastAsia"/>
          <w:bCs/>
          <w:sz w:val="32"/>
          <w:szCs w:val="32"/>
        </w:rPr>
        <w:t>医疗器械注册人仅为样品研发主体，生产工艺建立</w:t>
      </w:r>
      <w:r w:rsidRPr="008E2489">
        <w:rPr>
          <w:rFonts w:ascii="仿宋" w:eastAsia="仿宋" w:hAnsi="仿宋" w:hint="eastAsia"/>
          <w:bCs/>
          <w:sz w:val="32"/>
          <w:szCs w:val="32"/>
        </w:rPr>
        <w:lastRenderedPageBreak/>
        <w:t>和验证、设计转换均在受托生产企业完成的，在产品注册体系核查时，应对医疗器械注册人研发地址和受托企业生产地址进行同步核查。</w:t>
      </w:r>
    </w:p>
    <w:p w:rsidR="00FC0414" w:rsidRPr="008E2489" w:rsidRDefault="00FC0414" w:rsidP="00FC0414">
      <w:pPr>
        <w:numPr>
          <w:ilvl w:val="0"/>
          <w:numId w:val="5"/>
        </w:numPr>
        <w:ind w:left="0" w:firstLineChars="221" w:firstLine="707"/>
        <w:rPr>
          <w:rFonts w:ascii="仿宋" w:eastAsia="仿宋" w:hAnsi="仿宋"/>
          <w:bCs/>
          <w:sz w:val="32"/>
          <w:szCs w:val="32"/>
        </w:rPr>
      </w:pPr>
      <w:r w:rsidRPr="008E2489">
        <w:rPr>
          <w:rFonts w:ascii="仿宋" w:eastAsia="仿宋" w:hAnsi="仿宋" w:hint="eastAsia"/>
          <w:bCs/>
          <w:sz w:val="32"/>
          <w:szCs w:val="32"/>
        </w:rPr>
        <w:t>同一医疗器械注册人委托多家企业生产样品的，注册体系核查应对医疗器械注册人及相关受托生产企业进行核查；同一医疗器械注册人委托多家企业生产产品的，应对相关企业均进行现场核查。</w:t>
      </w:r>
    </w:p>
    <w:p w:rsidR="00FC0414" w:rsidRPr="008E2489" w:rsidRDefault="00FC0414" w:rsidP="00FC0414">
      <w:pPr>
        <w:numPr>
          <w:ilvl w:val="0"/>
          <w:numId w:val="5"/>
        </w:numPr>
        <w:ind w:left="0" w:firstLineChars="221" w:firstLine="707"/>
        <w:rPr>
          <w:rFonts w:ascii="仿宋" w:eastAsia="仿宋" w:hAnsi="仿宋"/>
          <w:bCs/>
          <w:sz w:val="32"/>
          <w:szCs w:val="32"/>
        </w:rPr>
      </w:pPr>
      <w:r w:rsidRPr="008E2489">
        <w:rPr>
          <w:rFonts w:ascii="仿宋" w:eastAsia="仿宋" w:hAnsi="仿宋" w:hint="eastAsia"/>
          <w:bCs/>
          <w:sz w:val="32"/>
          <w:szCs w:val="32"/>
        </w:rPr>
        <w:t>受托生产企业发生变化（包括变更、增加或者减少），在对变更后的受托生产企业进行体系核查时，同时应对医疗器械注册人的工艺资料、设计的变化情况等进行同步核查。</w:t>
      </w:r>
    </w:p>
    <w:p w:rsidR="00FC0414" w:rsidRPr="008E2489" w:rsidRDefault="00FC0414" w:rsidP="00FC0414">
      <w:pPr>
        <w:numPr>
          <w:ilvl w:val="0"/>
          <w:numId w:val="5"/>
        </w:numPr>
        <w:ind w:left="0" w:firstLineChars="221" w:firstLine="707"/>
        <w:rPr>
          <w:rFonts w:ascii="仿宋" w:eastAsia="仿宋" w:hAnsi="仿宋"/>
          <w:bCs/>
          <w:sz w:val="32"/>
          <w:szCs w:val="32"/>
        </w:rPr>
      </w:pPr>
      <w:r w:rsidRPr="008E2489">
        <w:rPr>
          <w:rFonts w:ascii="仿宋" w:eastAsia="仿宋" w:hAnsi="仿宋" w:hint="eastAsia"/>
          <w:bCs/>
          <w:sz w:val="32"/>
          <w:szCs w:val="32"/>
        </w:rPr>
        <w:t>上市后监管时，可对医疗器械注册人及受托生产企业一并实施检查，以确保医疗器械注册人和受托生产企业委托生产行为的合</w:t>
      </w:r>
      <w:proofErr w:type="gramStart"/>
      <w:r w:rsidRPr="008E2489">
        <w:rPr>
          <w:rFonts w:ascii="仿宋" w:eastAsia="仿宋" w:hAnsi="仿宋" w:hint="eastAsia"/>
          <w:bCs/>
          <w:sz w:val="32"/>
          <w:szCs w:val="32"/>
        </w:rPr>
        <w:t>规</w:t>
      </w:r>
      <w:proofErr w:type="gramEnd"/>
      <w:r w:rsidRPr="008E2489">
        <w:rPr>
          <w:rFonts w:ascii="仿宋" w:eastAsia="仿宋" w:hAnsi="仿宋" w:hint="eastAsia"/>
          <w:bCs/>
          <w:sz w:val="32"/>
          <w:szCs w:val="32"/>
        </w:rPr>
        <w:t>、受控。</w:t>
      </w:r>
    </w:p>
    <w:p w:rsidR="00FC0414" w:rsidRPr="008E2489" w:rsidRDefault="00FC0414" w:rsidP="00FC0414">
      <w:pPr>
        <w:numPr>
          <w:ilvl w:val="0"/>
          <w:numId w:val="5"/>
        </w:numPr>
        <w:ind w:left="0" w:firstLineChars="221" w:firstLine="707"/>
        <w:rPr>
          <w:rFonts w:ascii="仿宋" w:eastAsia="仿宋" w:hAnsi="仿宋"/>
          <w:bCs/>
          <w:sz w:val="32"/>
          <w:szCs w:val="32"/>
        </w:rPr>
      </w:pPr>
      <w:r w:rsidRPr="008E2489">
        <w:rPr>
          <w:rFonts w:ascii="仿宋" w:eastAsia="仿宋" w:hAnsi="仿宋" w:hint="eastAsia"/>
          <w:bCs/>
          <w:sz w:val="32"/>
          <w:szCs w:val="32"/>
        </w:rPr>
        <w:t>医疗器械注册人委托外部机构进行设计开发的，注册体系核查可根据情况对受托研发企业进行延伸核查。</w:t>
      </w:r>
    </w:p>
    <w:p w:rsidR="00FC0414" w:rsidRPr="008E2489" w:rsidRDefault="00FC0414" w:rsidP="00FC0414">
      <w:pPr>
        <w:numPr>
          <w:ilvl w:val="0"/>
          <w:numId w:val="5"/>
        </w:numPr>
        <w:ind w:left="0" w:firstLineChars="221" w:firstLine="707"/>
        <w:rPr>
          <w:rFonts w:ascii="仿宋" w:eastAsia="仿宋" w:hAnsi="仿宋"/>
          <w:bCs/>
          <w:sz w:val="32"/>
          <w:szCs w:val="32"/>
        </w:rPr>
      </w:pPr>
      <w:r w:rsidRPr="008E2489">
        <w:rPr>
          <w:rFonts w:ascii="仿宋" w:eastAsia="仿宋" w:hAnsi="仿宋" w:hint="eastAsia"/>
          <w:bCs/>
          <w:sz w:val="32"/>
          <w:szCs w:val="32"/>
        </w:rPr>
        <w:t>对受托生产企业仅进行医疗器械组装、分装或包装等过程的，注册体系核查可根据情况对关键物料或关键工序</w:t>
      </w:r>
      <w:r w:rsidRPr="008E2489">
        <w:rPr>
          <w:rFonts w:ascii="仿宋" w:eastAsia="仿宋" w:hAnsi="仿宋"/>
          <w:bCs/>
          <w:sz w:val="32"/>
          <w:szCs w:val="32"/>
        </w:rPr>
        <w:t>/特殊过程</w:t>
      </w:r>
      <w:r w:rsidRPr="008E2489">
        <w:rPr>
          <w:rFonts w:ascii="仿宋" w:eastAsia="仿宋" w:hAnsi="仿宋" w:hint="eastAsia"/>
          <w:bCs/>
          <w:sz w:val="32"/>
          <w:szCs w:val="32"/>
        </w:rPr>
        <w:t>的供应商进行延伸核查。</w:t>
      </w:r>
    </w:p>
    <w:p w:rsidR="00FC0414" w:rsidRPr="008E2489" w:rsidRDefault="00FC0414" w:rsidP="00FC0414">
      <w:pPr>
        <w:ind w:firstLineChars="221" w:firstLine="707"/>
        <w:rPr>
          <w:rFonts w:ascii="黑体" w:eastAsia="黑体" w:hAnsi="黑体"/>
          <w:sz w:val="32"/>
          <w:szCs w:val="32"/>
        </w:rPr>
      </w:pPr>
      <w:r w:rsidRPr="008E2489">
        <w:rPr>
          <w:rFonts w:ascii="黑体" w:eastAsia="黑体" w:hAnsi="黑体" w:hint="eastAsia"/>
          <w:sz w:val="32"/>
          <w:szCs w:val="32"/>
        </w:rPr>
        <w:t>五、定义和术语</w:t>
      </w:r>
    </w:p>
    <w:p w:rsidR="00FC0414" w:rsidRPr="008E2489" w:rsidRDefault="00FC0414" w:rsidP="00FC0414">
      <w:pPr>
        <w:numPr>
          <w:ilvl w:val="0"/>
          <w:numId w:val="4"/>
        </w:numPr>
        <w:ind w:left="0" w:firstLineChars="221" w:firstLine="710"/>
        <w:jc w:val="left"/>
        <w:rPr>
          <w:rFonts w:ascii="仿宋" w:eastAsia="仿宋" w:hAnsi="仿宋"/>
          <w:bCs/>
          <w:sz w:val="32"/>
          <w:szCs w:val="32"/>
        </w:rPr>
      </w:pPr>
      <w:r w:rsidRPr="008E2489">
        <w:rPr>
          <w:rFonts w:ascii="仿宋" w:eastAsia="仿宋" w:hAnsi="仿宋" w:hint="eastAsia"/>
          <w:b/>
          <w:bCs/>
          <w:sz w:val="32"/>
          <w:szCs w:val="32"/>
        </w:rPr>
        <w:t>生产放行</w:t>
      </w:r>
      <w:r w:rsidRPr="008E2489">
        <w:rPr>
          <w:rFonts w:ascii="仿宋" w:eastAsia="仿宋" w:hAnsi="仿宋" w:hint="eastAsia"/>
          <w:bCs/>
          <w:sz w:val="32"/>
          <w:szCs w:val="32"/>
        </w:rPr>
        <w:t>：是指受托生产企业通过审核医疗器械生产批次的生产过程记录及质量检验记录，证实已按照《医疗器械生产质量管理规范》及其附录和双方确定的技术文件要求完成生</w:t>
      </w:r>
      <w:r w:rsidRPr="008E2489">
        <w:rPr>
          <w:rFonts w:ascii="仿宋" w:eastAsia="仿宋" w:hAnsi="仿宋" w:hint="eastAsia"/>
          <w:bCs/>
          <w:sz w:val="32"/>
          <w:szCs w:val="32"/>
        </w:rPr>
        <w:lastRenderedPageBreak/>
        <w:t>产，并已完全符合双方规定的关于原材料、中间过程控制以及最终产品进货、过程、成品检验要求，经受托生产企业确认产品已符合《医疗器械生产质量管理规范》及其附录和双方约定的验收标准，可以放行交付医疗器械注册人。</w:t>
      </w:r>
    </w:p>
    <w:p w:rsidR="00FC0414" w:rsidRPr="008E2489" w:rsidRDefault="00FC0414" w:rsidP="00FC0414">
      <w:pPr>
        <w:numPr>
          <w:ilvl w:val="0"/>
          <w:numId w:val="4"/>
        </w:numPr>
        <w:ind w:left="0" w:firstLineChars="221" w:firstLine="710"/>
        <w:jc w:val="left"/>
        <w:rPr>
          <w:rFonts w:ascii="仿宋" w:eastAsia="仿宋" w:hAnsi="仿宋"/>
          <w:bCs/>
          <w:sz w:val="32"/>
          <w:szCs w:val="32"/>
        </w:rPr>
      </w:pPr>
      <w:r w:rsidRPr="008E2489">
        <w:rPr>
          <w:rFonts w:ascii="仿宋" w:eastAsia="仿宋" w:hAnsi="仿宋" w:hint="eastAsia"/>
          <w:b/>
          <w:bCs/>
          <w:sz w:val="32"/>
          <w:szCs w:val="32"/>
        </w:rPr>
        <w:t>上市放行</w:t>
      </w:r>
      <w:r w:rsidRPr="008E2489">
        <w:rPr>
          <w:rFonts w:ascii="仿宋" w:eastAsia="仿宋" w:hAnsi="仿宋" w:hint="eastAsia"/>
          <w:bCs/>
          <w:sz w:val="32"/>
          <w:szCs w:val="32"/>
        </w:rPr>
        <w:t>：是指由医疗器械注册人对受托生产放行的产品全过程记录进行审核，上市放行前至少应当符合以下条件：完成所有规定的工艺流程；规定的批生产记录完整齐全；所有规定的进货、过程、成品检验、验证等质量控制记录完整齐全，结果符合规定要求，检验</w:t>
      </w:r>
      <w:r w:rsidRPr="008E2489">
        <w:rPr>
          <w:rFonts w:ascii="仿宋" w:eastAsia="仿宋" w:hAnsi="仿宋"/>
          <w:bCs/>
          <w:sz w:val="32"/>
          <w:szCs w:val="32"/>
        </w:rPr>
        <w:t>/试验/验证/确认人员及其审核、授权批准人员均已按规定签发记录；产品实现全过程，特别是采购、生产等过程中的不合格、返工、返修、降级使用、紧急放行等特殊情况已经按规定处理完毕；产品说明书、标签及其版本符合规定要求；经授权的放行人员已按规定签发产品放行单，批准上市放行。</w:t>
      </w:r>
    </w:p>
    <w:p w:rsidR="00FC0414" w:rsidRPr="008E2489" w:rsidRDefault="00FC0414" w:rsidP="00FC0414">
      <w:pPr>
        <w:ind w:firstLineChars="221" w:firstLine="707"/>
        <w:rPr>
          <w:rFonts w:ascii="黑体" w:eastAsia="黑体" w:hAnsi="黑体"/>
          <w:sz w:val="32"/>
          <w:szCs w:val="32"/>
        </w:rPr>
      </w:pPr>
      <w:r w:rsidRPr="008E2489">
        <w:rPr>
          <w:rFonts w:ascii="黑体" w:eastAsia="黑体" w:hAnsi="黑体" w:hint="eastAsia"/>
          <w:sz w:val="32"/>
          <w:szCs w:val="32"/>
        </w:rPr>
        <w:t>六、参考文献</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《医疗器械监督管理条例》（</w:t>
      </w:r>
      <w:r w:rsidRPr="008E2489">
        <w:rPr>
          <w:rFonts w:ascii="仿宋" w:eastAsia="仿宋" w:hAnsi="仿宋"/>
          <w:bCs/>
          <w:sz w:val="32"/>
          <w:szCs w:val="32"/>
        </w:rPr>
        <w:t>2017年修正本）</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《医疗器械监督管理条例修正案（草案送审稿）》</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《医疗器械生产监督管理办法》（国家食品药品监督管理总局令第</w:t>
      </w:r>
      <w:r w:rsidRPr="008E2489">
        <w:rPr>
          <w:rFonts w:ascii="仿宋" w:eastAsia="仿宋" w:hAnsi="仿宋"/>
          <w:bCs/>
          <w:sz w:val="32"/>
          <w:szCs w:val="32"/>
        </w:rPr>
        <w:t>7</w:t>
      </w:r>
      <w:r w:rsidRPr="008E2489">
        <w:rPr>
          <w:rFonts w:ascii="仿宋" w:eastAsia="仿宋" w:hAnsi="仿宋" w:hint="eastAsia"/>
          <w:bCs/>
          <w:sz w:val="32"/>
          <w:szCs w:val="32"/>
        </w:rPr>
        <w:t>号）</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《国</w:t>
      </w:r>
      <w:r w:rsidRPr="008E2489">
        <w:rPr>
          <w:rFonts w:ascii="仿宋" w:eastAsia="仿宋" w:hAnsi="仿宋"/>
          <w:bCs/>
          <w:sz w:val="32"/>
          <w:szCs w:val="32"/>
        </w:rPr>
        <w:t>家食品药品监督管理总局关于发布医疗器械生产质量管理规范的公告</w:t>
      </w:r>
      <w:r w:rsidRPr="008E2489">
        <w:rPr>
          <w:rFonts w:ascii="仿宋" w:eastAsia="仿宋" w:hAnsi="仿宋" w:hint="eastAsia"/>
          <w:bCs/>
          <w:sz w:val="32"/>
          <w:szCs w:val="32"/>
        </w:rPr>
        <w:t>》</w:t>
      </w:r>
      <w:r w:rsidRPr="008E2489">
        <w:rPr>
          <w:rFonts w:ascii="仿宋" w:eastAsia="仿宋" w:hAnsi="仿宋"/>
          <w:bCs/>
          <w:sz w:val="32"/>
          <w:szCs w:val="32"/>
        </w:rPr>
        <w:t>（2014年第64号）</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《国家食品药品监督管理总局关于发布医疗器械生</w:t>
      </w:r>
      <w:r w:rsidRPr="008E2489">
        <w:rPr>
          <w:rFonts w:ascii="仿宋" w:eastAsia="仿宋" w:hAnsi="仿宋" w:hint="eastAsia"/>
          <w:bCs/>
          <w:sz w:val="32"/>
          <w:szCs w:val="32"/>
        </w:rPr>
        <w:lastRenderedPageBreak/>
        <w:t>产质量管理规范附录无菌医疗器械的公告》（</w:t>
      </w:r>
      <w:r w:rsidRPr="008E2489">
        <w:rPr>
          <w:rFonts w:ascii="仿宋" w:eastAsia="仿宋" w:hAnsi="仿宋"/>
          <w:bCs/>
          <w:sz w:val="32"/>
          <w:szCs w:val="32"/>
        </w:rPr>
        <w:t>2015</w:t>
      </w:r>
      <w:r w:rsidRPr="008E2489">
        <w:rPr>
          <w:rFonts w:ascii="仿宋" w:eastAsia="仿宋" w:hAnsi="仿宋" w:hint="eastAsia"/>
          <w:bCs/>
          <w:sz w:val="32"/>
          <w:szCs w:val="32"/>
        </w:rPr>
        <w:t>年第</w:t>
      </w:r>
      <w:r w:rsidRPr="008E2489">
        <w:rPr>
          <w:rFonts w:ascii="仿宋" w:eastAsia="仿宋" w:hAnsi="仿宋"/>
          <w:bCs/>
          <w:sz w:val="32"/>
          <w:szCs w:val="32"/>
        </w:rPr>
        <w:t>101</w:t>
      </w:r>
      <w:r w:rsidRPr="008E2489">
        <w:rPr>
          <w:rFonts w:ascii="仿宋" w:eastAsia="仿宋" w:hAnsi="仿宋" w:hint="eastAsia"/>
          <w:bCs/>
          <w:sz w:val="32"/>
          <w:szCs w:val="32"/>
        </w:rPr>
        <w:t>号）</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《国家食品药品监督管理总局关于发布医疗器械生产质量管理规范附录植入性医疗器械的公告》（</w:t>
      </w:r>
      <w:r w:rsidRPr="008E2489">
        <w:rPr>
          <w:rFonts w:ascii="仿宋" w:eastAsia="仿宋" w:hAnsi="仿宋"/>
          <w:bCs/>
          <w:sz w:val="32"/>
          <w:szCs w:val="32"/>
        </w:rPr>
        <w:t>2015</w:t>
      </w:r>
      <w:r w:rsidRPr="008E2489">
        <w:rPr>
          <w:rFonts w:ascii="仿宋" w:eastAsia="仿宋" w:hAnsi="仿宋" w:hint="eastAsia"/>
          <w:bCs/>
          <w:sz w:val="32"/>
          <w:szCs w:val="32"/>
        </w:rPr>
        <w:t>年第</w:t>
      </w:r>
      <w:r w:rsidRPr="008E2489">
        <w:rPr>
          <w:rFonts w:ascii="仿宋" w:eastAsia="仿宋" w:hAnsi="仿宋"/>
          <w:bCs/>
          <w:sz w:val="32"/>
          <w:szCs w:val="32"/>
        </w:rPr>
        <w:t>102</w:t>
      </w:r>
      <w:r w:rsidRPr="008E2489">
        <w:rPr>
          <w:rFonts w:ascii="仿宋" w:eastAsia="仿宋" w:hAnsi="仿宋" w:hint="eastAsia"/>
          <w:bCs/>
          <w:sz w:val="32"/>
          <w:szCs w:val="32"/>
        </w:rPr>
        <w:t>号）</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《国家食品药品监督管理总局关于发布医疗器械生产质量管理规范附录体外诊断试剂的公告》（</w:t>
      </w:r>
      <w:r w:rsidRPr="008E2489">
        <w:rPr>
          <w:rFonts w:ascii="仿宋" w:eastAsia="仿宋" w:hAnsi="仿宋"/>
          <w:bCs/>
          <w:sz w:val="32"/>
          <w:szCs w:val="32"/>
        </w:rPr>
        <w:t>2015</w:t>
      </w:r>
      <w:r w:rsidRPr="008E2489">
        <w:rPr>
          <w:rFonts w:ascii="仿宋" w:eastAsia="仿宋" w:hAnsi="仿宋" w:hint="eastAsia"/>
          <w:bCs/>
          <w:sz w:val="32"/>
          <w:szCs w:val="32"/>
        </w:rPr>
        <w:t>年第</w:t>
      </w:r>
      <w:r w:rsidRPr="008E2489">
        <w:rPr>
          <w:rFonts w:ascii="仿宋" w:eastAsia="仿宋" w:hAnsi="仿宋"/>
          <w:bCs/>
          <w:sz w:val="32"/>
          <w:szCs w:val="32"/>
        </w:rPr>
        <w:t>103</w:t>
      </w:r>
      <w:r w:rsidRPr="008E2489">
        <w:rPr>
          <w:rFonts w:ascii="仿宋" w:eastAsia="仿宋" w:hAnsi="仿宋" w:hint="eastAsia"/>
          <w:bCs/>
          <w:sz w:val="32"/>
          <w:szCs w:val="32"/>
        </w:rPr>
        <w:t>号）</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《总局关于发布医疗器械生产质量管理规范附录定制式义齿的公告》（</w:t>
      </w:r>
      <w:r w:rsidRPr="008E2489">
        <w:rPr>
          <w:rFonts w:ascii="仿宋" w:eastAsia="仿宋" w:hAnsi="仿宋"/>
          <w:bCs/>
          <w:sz w:val="32"/>
          <w:szCs w:val="32"/>
        </w:rPr>
        <w:t>2016</w:t>
      </w:r>
      <w:r w:rsidRPr="008E2489">
        <w:rPr>
          <w:rFonts w:ascii="仿宋" w:eastAsia="仿宋" w:hAnsi="仿宋" w:hint="eastAsia"/>
          <w:bCs/>
          <w:sz w:val="32"/>
          <w:szCs w:val="32"/>
        </w:rPr>
        <w:t>年第</w:t>
      </w:r>
      <w:r w:rsidRPr="008E2489">
        <w:rPr>
          <w:rFonts w:ascii="仿宋" w:eastAsia="仿宋" w:hAnsi="仿宋"/>
          <w:bCs/>
          <w:sz w:val="32"/>
          <w:szCs w:val="32"/>
        </w:rPr>
        <w:t>195</w:t>
      </w:r>
      <w:r w:rsidRPr="008E2489">
        <w:rPr>
          <w:rFonts w:ascii="仿宋" w:eastAsia="仿宋" w:hAnsi="仿宋" w:hint="eastAsia"/>
          <w:bCs/>
          <w:sz w:val="32"/>
          <w:szCs w:val="32"/>
        </w:rPr>
        <w:t>号）</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《食品药品监管总局关于印发境内第三类医疗器械注册质量管理体系核查工作程序（暂行）的通知》</w:t>
      </w:r>
      <w:r w:rsidRPr="008E2489">
        <w:rPr>
          <w:rFonts w:ascii="仿宋" w:eastAsia="仿宋" w:hAnsi="仿宋"/>
          <w:bCs/>
          <w:sz w:val="32"/>
          <w:szCs w:val="32"/>
        </w:rPr>
        <w:t>（</w:t>
      </w:r>
      <w:r w:rsidRPr="008E2489">
        <w:rPr>
          <w:rFonts w:ascii="仿宋" w:eastAsia="仿宋" w:hAnsi="仿宋" w:hint="eastAsia"/>
          <w:bCs/>
          <w:sz w:val="32"/>
          <w:szCs w:val="32"/>
        </w:rPr>
        <w:t>食药</w:t>
      </w:r>
      <w:proofErr w:type="gramStart"/>
      <w:r w:rsidRPr="008E2489">
        <w:rPr>
          <w:rFonts w:ascii="仿宋" w:eastAsia="仿宋" w:hAnsi="仿宋" w:hint="eastAsia"/>
          <w:bCs/>
          <w:sz w:val="32"/>
          <w:szCs w:val="32"/>
        </w:rPr>
        <w:t>监械管</w:t>
      </w:r>
      <w:proofErr w:type="gramEnd"/>
      <w:r w:rsidRPr="008E2489">
        <w:rPr>
          <w:rFonts w:ascii="仿宋" w:eastAsia="仿宋" w:hAnsi="仿宋" w:hint="eastAsia"/>
          <w:bCs/>
          <w:sz w:val="32"/>
          <w:szCs w:val="32"/>
        </w:rPr>
        <w:t>〔</w:t>
      </w:r>
      <w:r w:rsidRPr="008E2489">
        <w:rPr>
          <w:rFonts w:ascii="仿宋" w:eastAsia="仿宋" w:hAnsi="仿宋"/>
          <w:bCs/>
          <w:sz w:val="32"/>
          <w:szCs w:val="32"/>
        </w:rPr>
        <w:t>2015</w:t>
      </w:r>
      <w:r w:rsidRPr="008E2489">
        <w:rPr>
          <w:rFonts w:ascii="仿宋" w:eastAsia="仿宋" w:hAnsi="仿宋" w:hint="eastAsia"/>
          <w:bCs/>
          <w:sz w:val="32"/>
          <w:szCs w:val="32"/>
        </w:rPr>
        <w:t>〕</w:t>
      </w:r>
      <w:r w:rsidRPr="008E2489">
        <w:rPr>
          <w:rFonts w:ascii="仿宋" w:eastAsia="仿宋" w:hAnsi="仿宋"/>
          <w:bCs/>
          <w:sz w:val="32"/>
          <w:szCs w:val="32"/>
        </w:rPr>
        <w:t>63</w:t>
      </w:r>
      <w:r w:rsidRPr="008E2489">
        <w:rPr>
          <w:rFonts w:ascii="仿宋" w:eastAsia="仿宋" w:hAnsi="仿宋" w:hint="eastAsia"/>
          <w:bCs/>
          <w:sz w:val="32"/>
          <w:szCs w:val="32"/>
        </w:rPr>
        <w:t>号）</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w:t>
      </w:r>
      <w:hyperlink r:id="rId6" w:history="1">
        <w:r w:rsidRPr="008E2489">
          <w:rPr>
            <w:rFonts w:ascii="仿宋" w:eastAsia="仿宋" w:hAnsi="仿宋" w:hint="eastAsia"/>
            <w:bCs/>
            <w:sz w:val="32"/>
            <w:szCs w:val="32"/>
          </w:rPr>
          <w:t>总局关于上海市食品药品监督管理局开展医疗器械注册</w:t>
        </w:r>
        <w:proofErr w:type="gramStart"/>
        <w:r w:rsidRPr="008E2489">
          <w:rPr>
            <w:rFonts w:ascii="仿宋" w:eastAsia="仿宋" w:hAnsi="仿宋" w:hint="eastAsia"/>
            <w:bCs/>
            <w:sz w:val="32"/>
            <w:szCs w:val="32"/>
          </w:rPr>
          <w:t>人制</w:t>
        </w:r>
        <w:proofErr w:type="gramEnd"/>
        <w:r w:rsidRPr="008E2489">
          <w:rPr>
            <w:rFonts w:ascii="仿宋" w:eastAsia="仿宋" w:hAnsi="仿宋" w:hint="eastAsia"/>
            <w:bCs/>
            <w:sz w:val="32"/>
            <w:szCs w:val="32"/>
          </w:rPr>
          <w:t>度试点工作的公告》（</w:t>
        </w:r>
        <w:r w:rsidRPr="008E2489">
          <w:rPr>
            <w:rFonts w:ascii="仿宋" w:eastAsia="仿宋" w:hAnsi="仿宋"/>
            <w:bCs/>
            <w:sz w:val="32"/>
            <w:szCs w:val="32"/>
          </w:rPr>
          <w:t>2018年第1号）</w:t>
        </w:r>
      </w:hyperlink>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《上海市食品药品监督管理局关于实施</w:t>
      </w:r>
      <w:r w:rsidRPr="008E2489">
        <w:rPr>
          <w:rFonts w:ascii="仿宋" w:eastAsia="仿宋" w:hAnsi="仿宋"/>
          <w:bCs/>
          <w:sz w:val="32"/>
          <w:szCs w:val="32"/>
        </w:rPr>
        <w:t>&lt;</w:t>
      </w:r>
      <w:r w:rsidRPr="008E2489">
        <w:rPr>
          <w:rFonts w:ascii="仿宋" w:eastAsia="仿宋" w:hAnsi="仿宋" w:hint="eastAsia"/>
          <w:bCs/>
          <w:sz w:val="32"/>
          <w:szCs w:val="32"/>
        </w:rPr>
        <w:t>中国（上海）自由贸易试验区内医疗器械注册</w:t>
      </w:r>
      <w:proofErr w:type="gramStart"/>
      <w:r w:rsidRPr="008E2489">
        <w:rPr>
          <w:rFonts w:ascii="仿宋" w:eastAsia="仿宋" w:hAnsi="仿宋" w:hint="eastAsia"/>
          <w:bCs/>
          <w:sz w:val="32"/>
          <w:szCs w:val="32"/>
        </w:rPr>
        <w:t>人制</w:t>
      </w:r>
      <w:proofErr w:type="gramEnd"/>
      <w:r w:rsidRPr="008E2489">
        <w:rPr>
          <w:rFonts w:ascii="仿宋" w:eastAsia="仿宋" w:hAnsi="仿宋" w:hint="eastAsia"/>
          <w:bCs/>
          <w:sz w:val="32"/>
          <w:szCs w:val="32"/>
        </w:rPr>
        <w:t>度试点工作实施方案</w:t>
      </w:r>
      <w:r w:rsidRPr="008E2489">
        <w:rPr>
          <w:rFonts w:ascii="仿宋" w:eastAsia="仿宋" w:hAnsi="仿宋"/>
          <w:bCs/>
          <w:sz w:val="32"/>
          <w:szCs w:val="32"/>
        </w:rPr>
        <w:t>&gt;</w:t>
      </w:r>
      <w:r w:rsidRPr="008E2489">
        <w:rPr>
          <w:rFonts w:ascii="仿宋" w:eastAsia="仿宋" w:hAnsi="仿宋" w:hint="eastAsia"/>
          <w:bCs/>
          <w:sz w:val="32"/>
          <w:szCs w:val="32"/>
        </w:rPr>
        <w:t>的通知》（沪食药</w:t>
      </w:r>
      <w:proofErr w:type="gramStart"/>
      <w:r w:rsidRPr="008E2489">
        <w:rPr>
          <w:rFonts w:ascii="仿宋" w:eastAsia="仿宋" w:hAnsi="仿宋" w:hint="eastAsia"/>
          <w:bCs/>
          <w:sz w:val="32"/>
          <w:szCs w:val="32"/>
        </w:rPr>
        <w:t>监械管</w:t>
      </w:r>
      <w:proofErr w:type="gramEnd"/>
      <w:r w:rsidRPr="008E2489">
        <w:rPr>
          <w:rFonts w:ascii="仿宋" w:eastAsia="仿宋" w:hAnsi="仿宋" w:hint="eastAsia"/>
          <w:bCs/>
          <w:sz w:val="32"/>
          <w:szCs w:val="32"/>
        </w:rPr>
        <w:t>〔</w:t>
      </w:r>
      <w:r w:rsidRPr="008E2489">
        <w:rPr>
          <w:rFonts w:ascii="仿宋" w:eastAsia="仿宋" w:hAnsi="仿宋"/>
          <w:bCs/>
          <w:sz w:val="32"/>
          <w:szCs w:val="32"/>
        </w:rPr>
        <w:t>2017</w:t>
      </w:r>
      <w:r w:rsidRPr="008E2489">
        <w:rPr>
          <w:rFonts w:ascii="仿宋" w:eastAsia="仿宋" w:hAnsi="仿宋" w:hint="eastAsia"/>
          <w:bCs/>
          <w:sz w:val="32"/>
          <w:szCs w:val="32"/>
        </w:rPr>
        <w:t>〕</w:t>
      </w:r>
      <w:r w:rsidRPr="008E2489">
        <w:rPr>
          <w:rFonts w:ascii="仿宋" w:eastAsia="仿宋" w:hAnsi="仿宋"/>
          <w:bCs/>
          <w:sz w:val="32"/>
          <w:szCs w:val="32"/>
        </w:rPr>
        <w:t>257</w:t>
      </w:r>
      <w:r w:rsidRPr="008E2489">
        <w:rPr>
          <w:rFonts w:ascii="仿宋" w:eastAsia="仿宋" w:hAnsi="仿宋" w:hint="eastAsia"/>
          <w:bCs/>
          <w:sz w:val="32"/>
          <w:szCs w:val="32"/>
        </w:rPr>
        <w:t>号）</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hint="eastAsia"/>
          <w:bCs/>
          <w:sz w:val="32"/>
          <w:szCs w:val="32"/>
        </w:rPr>
        <w:t>《上海市食品药品监督管理局关于将本市医疗器械注册</w:t>
      </w:r>
      <w:proofErr w:type="gramStart"/>
      <w:r w:rsidRPr="008E2489">
        <w:rPr>
          <w:rFonts w:ascii="仿宋" w:eastAsia="仿宋" w:hAnsi="仿宋" w:hint="eastAsia"/>
          <w:bCs/>
          <w:sz w:val="32"/>
          <w:szCs w:val="32"/>
        </w:rPr>
        <w:t>人制</w:t>
      </w:r>
      <w:proofErr w:type="gramEnd"/>
      <w:r w:rsidRPr="008E2489">
        <w:rPr>
          <w:rFonts w:ascii="仿宋" w:eastAsia="仿宋" w:hAnsi="仿宋" w:hint="eastAsia"/>
          <w:bCs/>
          <w:sz w:val="32"/>
          <w:szCs w:val="32"/>
        </w:rPr>
        <w:t>度改革试点扩大至全市范围实施的公告》（</w:t>
      </w:r>
      <w:r w:rsidRPr="008E2489">
        <w:rPr>
          <w:rFonts w:ascii="仿宋" w:eastAsia="仿宋" w:hAnsi="仿宋"/>
          <w:bCs/>
          <w:sz w:val="32"/>
          <w:szCs w:val="32"/>
        </w:rPr>
        <w:t>2018年 第49号</w:t>
      </w:r>
      <w:r w:rsidRPr="008E2489">
        <w:rPr>
          <w:rFonts w:ascii="仿宋" w:eastAsia="仿宋" w:hAnsi="仿宋" w:hint="eastAsia"/>
          <w:bCs/>
          <w:sz w:val="32"/>
          <w:szCs w:val="32"/>
        </w:rPr>
        <w:t>）</w:t>
      </w:r>
    </w:p>
    <w:p w:rsidR="00FC0414" w:rsidRPr="008E2489" w:rsidRDefault="00FC0414" w:rsidP="00FC0414">
      <w:pPr>
        <w:numPr>
          <w:ilvl w:val="0"/>
          <w:numId w:val="3"/>
        </w:numPr>
        <w:spacing w:line="360" w:lineRule="auto"/>
        <w:ind w:left="0" w:firstLineChars="221" w:firstLine="707"/>
        <w:jc w:val="left"/>
        <w:rPr>
          <w:rFonts w:ascii="仿宋" w:eastAsia="仿宋" w:hAnsi="仿宋"/>
          <w:bCs/>
          <w:sz w:val="32"/>
          <w:szCs w:val="32"/>
        </w:rPr>
      </w:pPr>
      <w:r w:rsidRPr="008E2489">
        <w:rPr>
          <w:rFonts w:ascii="仿宋" w:eastAsia="仿宋" w:hAnsi="仿宋"/>
          <w:bCs/>
          <w:sz w:val="32"/>
          <w:szCs w:val="32"/>
        </w:rPr>
        <w:t xml:space="preserve"> YY/T 0287</w:t>
      </w:r>
      <w:r w:rsidRPr="008E2489">
        <w:rPr>
          <w:rFonts w:ascii="仿宋" w:eastAsia="仿宋" w:hAnsi="仿宋" w:hint="eastAsia"/>
          <w:bCs/>
          <w:sz w:val="32"/>
          <w:szCs w:val="32"/>
        </w:rPr>
        <w:t>—</w:t>
      </w:r>
      <w:r w:rsidRPr="008E2489">
        <w:rPr>
          <w:rFonts w:ascii="仿宋" w:eastAsia="仿宋" w:hAnsi="仿宋"/>
          <w:bCs/>
          <w:sz w:val="32"/>
          <w:szCs w:val="32"/>
        </w:rPr>
        <w:t>2017</w:t>
      </w:r>
      <w:r w:rsidRPr="008E2489">
        <w:rPr>
          <w:rFonts w:ascii="仿宋" w:eastAsia="仿宋" w:hAnsi="仿宋" w:hint="eastAsia"/>
          <w:bCs/>
          <w:sz w:val="32"/>
          <w:szCs w:val="32"/>
        </w:rPr>
        <w:t>《医疗器械</w:t>
      </w:r>
      <w:r w:rsidRPr="008E2489">
        <w:rPr>
          <w:rFonts w:ascii="仿宋" w:eastAsia="仿宋" w:hAnsi="仿宋"/>
          <w:bCs/>
          <w:sz w:val="32"/>
          <w:szCs w:val="32"/>
        </w:rPr>
        <w:t xml:space="preserve"> </w:t>
      </w:r>
      <w:r w:rsidRPr="008E2489">
        <w:rPr>
          <w:rFonts w:ascii="仿宋" w:eastAsia="仿宋" w:hAnsi="仿宋" w:hint="eastAsia"/>
          <w:bCs/>
          <w:sz w:val="32"/>
          <w:szCs w:val="32"/>
        </w:rPr>
        <w:t>质量管理体系</w:t>
      </w:r>
      <w:r w:rsidRPr="008E2489">
        <w:rPr>
          <w:rFonts w:ascii="仿宋" w:eastAsia="仿宋" w:hAnsi="仿宋"/>
          <w:bCs/>
          <w:sz w:val="32"/>
          <w:szCs w:val="32"/>
        </w:rPr>
        <w:t xml:space="preserve"> </w:t>
      </w:r>
      <w:r w:rsidRPr="008E2489">
        <w:rPr>
          <w:rFonts w:ascii="仿宋" w:eastAsia="仿宋" w:hAnsi="仿宋" w:hint="eastAsia"/>
          <w:bCs/>
          <w:sz w:val="32"/>
          <w:szCs w:val="32"/>
        </w:rPr>
        <w:t>用于法规的要求》</w:t>
      </w:r>
    </w:p>
    <w:p w:rsidR="00FC0414" w:rsidRPr="008E2489" w:rsidRDefault="00FC0414" w:rsidP="00FC0414">
      <w:pPr>
        <w:spacing w:line="360" w:lineRule="exact"/>
        <w:ind w:rightChars="37" w:right="78" w:firstLineChars="221" w:firstLine="464"/>
        <w:rPr>
          <w:szCs w:val="28"/>
        </w:rPr>
      </w:pPr>
    </w:p>
    <w:p w:rsidR="00675A89" w:rsidRPr="00FC0414" w:rsidRDefault="00675A89">
      <w:bookmarkStart w:id="0" w:name="_GoBack"/>
      <w:bookmarkEnd w:id="0"/>
    </w:p>
    <w:sectPr w:rsidR="00675A89" w:rsidRPr="00FC0414" w:rsidSect="00C93121">
      <w:footerReference w:type="even" r:id="rId7"/>
      <w:footerReference w:type="default" r:id="rId8"/>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FC0414" w:rsidP="00C93121">
    <w:pPr>
      <w:pStyle w:val="a3"/>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172873">
      <w:rPr>
        <w:rFonts w:ascii="宋体" w:hAnsi="宋体"/>
        <w:noProof/>
        <w:sz w:val="28"/>
        <w:szCs w:val="28"/>
        <w:lang w:val="zh-CN"/>
      </w:rPr>
      <w:t>20</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FC041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FC0414" w:rsidP="00C93121">
    <w:pPr>
      <w:pStyle w:val="a3"/>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w:instrText>
    </w:r>
    <w:r w:rsidRPr="00EF1CF7">
      <w:rPr>
        <w:rFonts w:ascii="宋体" w:hAnsi="宋体"/>
        <w:sz w:val="28"/>
        <w:szCs w:val="28"/>
      </w:rPr>
      <w:instrText xml:space="preserve"> MERGEFORMAT</w:instrText>
    </w:r>
    <w:r w:rsidRPr="00EF1CF7">
      <w:rPr>
        <w:rFonts w:ascii="宋体" w:hAnsi="宋体"/>
        <w:sz w:val="28"/>
        <w:szCs w:val="28"/>
      </w:rPr>
      <w:fldChar w:fldCharType="separate"/>
    </w:r>
    <w:r w:rsidRPr="00FC0414">
      <w:rPr>
        <w:rFonts w:ascii="宋体" w:hAnsi="宋体"/>
        <w:noProof/>
        <w:sz w:val="28"/>
        <w:szCs w:val="28"/>
        <w:lang w:val="zh-CN"/>
      </w:rPr>
      <w:t>18</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FC0414">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5C3"/>
    <w:multiLevelType w:val="multilevel"/>
    <w:tmpl w:val="D2D00EC4"/>
    <w:lvl w:ilvl="0">
      <w:start w:val="2"/>
      <w:numFmt w:val="decimal"/>
      <w:lvlText w:val="%1.1.1"/>
      <w:lvlJc w:val="left"/>
      <w:pPr>
        <w:ind w:left="425" w:hanging="425"/>
      </w:pPr>
      <w:rPr>
        <w:rFonts w:hint="eastAsia"/>
      </w:rPr>
    </w:lvl>
    <w:lvl w:ilvl="1">
      <w:start w:val="1"/>
      <w:numFmt w:val="none"/>
      <w:lvlText w:val="3.1"/>
      <w:lvlJc w:val="left"/>
      <w:pPr>
        <w:ind w:left="992" w:hanging="567"/>
      </w:pPr>
      <w:rPr>
        <w:rFonts w:hint="eastAsia"/>
      </w:rPr>
    </w:lvl>
    <w:lvl w:ilvl="2">
      <w:start w:val="1"/>
      <w:numFmt w:val="none"/>
      <w:lvlText w:val="2.1.1"/>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226246E8"/>
    <w:multiLevelType w:val="hybridMultilevel"/>
    <w:tmpl w:val="0C80E12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3C7058"/>
    <w:multiLevelType w:val="multilevel"/>
    <w:tmpl w:val="851E6E48"/>
    <w:lvl w:ilvl="0">
      <w:start w:val="1"/>
      <w:numFmt w:val="chineseCountingThousand"/>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4C43091"/>
    <w:multiLevelType w:val="multilevel"/>
    <w:tmpl w:val="D85CFEE4"/>
    <w:lvl w:ilvl="0">
      <w:start w:val="1"/>
      <w:numFmt w:val="chineseCountingThousand"/>
      <w:lvlText w:val="(%1)"/>
      <w:lvlJc w:val="left"/>
      <w:pPr>
        <w:ind w:left="420" w:hanging="420"/>
      </w:pPr>
      <w:rPr>
        <w:rFonts w:ascii="仿宋" w:eastAsia="仿宋" w:hAnsi="仿宋" w:hint="eastAsia"/>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C17F0D"/>
    <w:multiLevelType w:val="multilevel"/>
    <w:tmpl w:val="68C17F0D"/>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14"/>
    <w:rsid w:val="001E64CF"/>
    <w:rsid w:val="00675A89"/>
    <w:rsid w:val="00FC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4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hAnsiTheme="minorEastAsia"/>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FC0414"/>
    <w:pPr>
      <w:tabs>
        <w:tab w:val="center" w:pos="4153"/>
        <w:tab w:val="right" w:pos="8306"/>
      </w:tabs>
      <w:snapToGrid w:val="0"/>
      <w:jc w:val="left"/>
    </w:pPr>
    <w:rPr>
      <w:sz w:val="18"/>
      <w:szCs w:val="18"/>
    </w:rPr>
  </w:style>
  <w:style w:type="character" w:customStyle="1" w:styleId="Char">
    <w:name w:val="页脚 Char"/>
    <w:basedOn w:val="a0"/>
    <w:link w:val="a3"/>
    <w:uiPriority w:val="99"/>
    <w:rsid w:val="00FC041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4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hAnsiTheme="minorEastAsia"/>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FC0414"/>
    <w:pPr>
      <w:tabs>
        <w:tab w:val="center" w:pos="4153"/>
        <w:tab w:val="right" w:pos="8306"/>
      </w:tabs>
      <w:snapToGrid w:val="0"/>
      <w:jc w:val="left"/>
    </w:pPr>
    <w:rPr>
      <w:sz w:val="18"/>
      <w:szCs w:val="18"/>
    </w:rPr>
  </w:style>
  <w:style w:type="character" w:customStyle="1" w:styleId="Char">
    <w:name w:val="页脚 Char"/>
    <w:basedOn w:val="a0"/>
    <w:link w:val="a3"/>
    <w:uiPriority w:val="99"/>
    <w:rsid w:val="00FC041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fda.gov.cn/gb/node2/yjj/xxgk/ztzl/n5346/n5348/u1ai54755.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1304</Words>
  <Characters>7436</Characters>
  <Application>Microsoft Office Word</Application>
  <DocSecurity>0</DocSecurity>
  <Lines>61</Lines>
  <Paragraphs>17</Paragraphs>
  <ScaleCrop>false</ScaleCrop>
  <Company/>
  <LinksUpToDate>false</LinksUpToDate>
  <CharactersWithSpaces>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2018-08-14T05:39:00Z</dcterms:created>
  <dcterms:modified xsi:type="dcterms:W3CDTF">2018-08-14T05:40:00Z</dcterms:modified>
</cp:coreProperties>
</file>