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C9B0B">
      <w:pPr>
        <w:snapToGrid w:val="0"/>
        <w:spacing w:before="50" w:after="159" w:afterLines="50"/>
        <w:jc w:val="left"/>
        <w:rPr>
          <w:rFonts w:ascii="宋体" w:hAnsi="宋体"/>
          <w:sz w:val="30"/>
          <w:szCs w:val="30"/>
        </w:rPr>
      </w:pPr>
      <w:r>
        <w:rPr>
          <w:rFonts w:hint="eastAsia" w:ascii="宋体" w:hAnsi="宋体"/>
          <w:sz w:val="30"/>
          <w:szCs w:val="30"/>
        </w:rPr>
        <w:t>附件1：</w:t>
      </w:r>
    </w:p>
    <w:p w14:paraId="58BBFE90">
      <w:pPr>
        <w:spacing w:line="560" w:lineRule="exact"/>
        <w:ind w:firstLine="723" w:firstLineChars="200"/>
        <w:jc w:val="center"/>
        <w:rPr>
          <w:rFonts w:ascii="宋体" w:hAnsi="宋体"/>
          <w:b/>
          <w:sz w:val="36"/>
          <w:szCs w:val="36"/>
        </w:rPr>
      </w:pPr>
      <w:bookmarkStart w:id="0" w:name="PO_PURCHASE_REQUIREMENT_FILE24290_4"/>
      <w:r>
        <w:rPr>
          <w:rFonts w:hint="eastAsia" w:ascii="宋体" w:hAnsi="宋体"/>
          <w:b/>
          <w:sz w:val="36"/>
          <w:szCs w:val="36"/>
        </w:rPr>
        <w:t>第三方医疗器械生产企业质量体系评估</w:t>
      </w:r>
    </w:p>
    <w:p w14:paraId="22F7B9E1">
      <w:pPr>
        <w:spacing w:line="560" w:lineRule="exact"/>
        <w:ind w:firstLine="723" w:firstLineChars="200"/>
        <w:jc w:val="center"/>
        <w:rPr>
          <w:rFonts w:ascii="宋体" w:hAnsi="宋体"/>
          <w:b/>
          <w:sz w:val="36"/>
          <w:szCs w:val="36"/>
        </w:rPr>
      </w:pPr>
      <w:r>
        <w:rPr>
          <w:rFonts w:hint="eastAsia" w:ascii="宋体" w:hAnsi="宋体"/>
          <w:b/>
          <w:sz w:val="36"/>
          <w:szCs w:val="36"/>
        </w:rPr>
        <w:t>项目</w:t>
      </w:r>
      <w:bookmarkStart w:id="1" w:name="_Toc497490019"/>
      <w:r>
        <w:rPr>
          <w:rFonts w:hint="eastAsia" w:ascii="宋体" w:hAnsi="宋体"/>
          <w:b/>
          <w:sz w:val="36"/>
          <w:szCs w:val="36"/>
        </w:rPr>
        <w:t>方案</w:t>
      </w:r>
    </w:p>
    <w:bookmarkEnd w:id="1"/>
    <w:p w14:paraId="281B365B">
      <w:pPr>
        <w:spacing w:line="560" w:lineRule="exact"/>
        <w:rPr>
          <w:rFonts w:ascii="黑体" w:hAnsi="黑体" w:eastAsia="黑体" w:cs="黑体"/>
          <w:sz w:val="32"/>
          <w:szCs w:val="32"/>
        </w:rPr>
      </w:pPr>
      <w:bookmarkStart w:id="2" w:name="_Hlk80964776"/>
    </w:p>
    <w:p w14:paraId="5D7F8896">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一、项目介绍</w:t>
      </w:r>
    </w:p>
    <w:p w14:paraId="259B355F">
      <w:pPr>
        <w:spacing w:line="560" w:lineRule="exact"/>
        <w:rPr>
          <w:rFonts w:ascii="楷体_GB2312" w:hAnsi="楷体_GB2312" w:eastAsia="楷体_GB2312" w:cs="楷体_GB2312"/>
          <w:sz w:val="32"/>
          <w:szCs w:val="32"/>
        </w:rPr>
      </w:pPr>
      <w:r>
        <w:rPr>
          <w:rFonts w:hint="eastAsia" w:ascii="宋体" w:hAnsi="宋体" w:cs="宋体"/>
          <w:sz w:val="32"/>
          <w:szCs w:val="32"/>
        </w:rPr>
        <w:t xml:space="preserve">   </w:t>
      </w:r>
      <w:r>
        <w:rPr>
          <w:rFonts w:hint="eastAsia" w:ascii="楷体_GB2312" w:hAnsi="楷体_GB2312" w:eastAsia="楷体_GB2312" w:cs="楷体_GB2312"/>
          <w:sz w:val="32"/>
          <w:szCs w:val="32"/>
        </w:rPr>
        <w:t>（一）项目背景</w:t>
      </w:r>
    </w:p>
    <w:p w14:paraId="03DDB34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本项目引入有经验的第三方机构，</w:t>
      </w:r>
      <w:bookmarkStart w:id="3" w:name="OLE_LINK1"/>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本市部分</w:t>
      </w:r>
      <w:r>
        <w:rPr>
          <w:rFonts w:hint="eastAsia" w:ascii="仿宋_GB2312" w:hAnsi="仿宋_GB2312" w:eastAsia="仿宋_GB2312" w:cs="仿宋_GB2312"/>
          <w:sz w:val="32"/>
          <w:szCs w:val="32"/>
        </w:rPr>
        <w:t>医疗器械</w:t>
      </w:r>
      <w:r>
        <w:rPr>
          <w:rFonts w:hint="eastAsia" w:ascii="仿宋_GB2312" w:hAnsi="仿宋_GB2312" w:eastAsia="仿宋_GB2312" w:cs="仿宋_GB2312"/>
          <w:sz w:val="32"/>
          <w:szCs w:val="32"/>
          <w:lang w:val="en-US" w:eastAsia="zh-CN"/>
        </w:rPr>
        <w:t>注册人、</w:t>
      </w:r>
      <w:r>
        <w:rPr>
          <w:rFonts w:hint="eastAsia" w:ascii="仿宋_GB2312" w:hAnsi="仿宋_GB2312" w:eastAsia="仿宋_GB2312" w:cs="仿宋_GB2312"/>
          <w:sz w:val="32"/>
          <w:szCs w:val="32"/>
        </w:rPr>
        <w:t>生产企业实施</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医疗器械生产质量管理规范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状况进行全面评估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包括现行版本规范/相关附录，以及2026年11月1日起实施的新版</w:t>
      </w:r>
      <w:r>
        <w:rPr>
          <w:rFonts w:hint="eastAsia" w:ascii="仿宋_GB2312" w:hAnsi="仿宋_GB2312" w:eastAsia="仿宋_GB2312" w:cs="仿宋_GB2312"/>
          <w:sz w:val="32"/>
          <w:szCs w:val="32"/>
        </w:rPr>
        <w:t>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企业持续完善质量管理体系</w:t>
      </w:r>
      <w:bookmarkEnd w:id="3"/>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在过渡期内尽快落地实施新版规范。借助此项工作，持续运行</w:t>
      </w:r>
      <w:r>
        <w:rPr>
          <w:rFonts w:hint="eastAsia" w:ascii="仿宋_GB2312" w:hAnsi="仿宋_GB2312" w:eastAsia="仿宋_GB2312" w:cs="仿宋_GB2312"/>
          <w:sz w:val="32"/>
          <w:szCs w:val="32"/>
        </w:rPr>
        <w:t>向社会力量购买服务长效机制，建立药监部门政府监管、生产企业自我管理和社会第三方机构专业服务的三位一体管理模式。</w:t>
      </w:r>
    </w:p>
    <w:p w14:paraId="22BF3117">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（二）主要内容</w:t>
      </w:r>
    </w:p>
    <w:p w14:paraId="17D69FB2">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1.开展现场综合评估。</w:t>
      </w:r>
      <w:r>
        <w:rPr>
          <w:rFonts w:hint="eastAsia" w:ascii="仿宋_GB2312" w:hAnsi="仿宋_GB2312" w:eastAsia="仿宋_GB2312" w:cs="仿宋_GB2312"/>
          <w:sz w:val="32"/>
          <w:szCs w:val="32"/>
        </w:rPr>
        <w:t>第三方机构根据市药监局提供的企业名单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2个项目共评估企业50家，初定每项目25家，根据被评估企业类型适当调整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，开展现场综合评估。重点评估医疗器械生产企业实施《医疗器械生产质量管理规范》的执行情况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包括现行版本规范/相关附录，以及2026年11月1日起实施的新版</w:t>
      </w:r>
      <w:r>
        <w:rPr>
          <w:rFonts w:hint="eastAsia" w:ascii="仿宋_GB2312" w:hAnsi="仿宋_GB2312" w:eastAsia="仿宋_GB2312" w:cs="仿宋_GB2312"/>
          <w:sz w:val="32"/>
          <w:szCs w:val="32"/>
        </w:rPr>
        <w:t>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，具体评估项目按照评价表格列明的内容开展。根据审核中发现存在问题出具综合评估意见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涉及现行版本规范/相关附录，以及新版本规范的，分别予以表述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。对于发现的质量体系缺陷不直接影响产品质量，但缺陷改进有利于企业质量管理水平持续改进提高的，第三方机构应给出建议项，并出具评估建议报告。</w:t>
      </w:r>
    </w:p>
    <w:p w14:paraId="0ABC4C33">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2.跟踪落实整改。</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现行版本</w:t>
      </w:r>
      <w:r>
        <w:rPr>
          <w:rFonts w:hint="eastAsia" w:ascii="仿宋_GB2312" w:hAnsi="仿宋_GB2312" w:eastAsia="仿宋_GB2312" w:cs="仿宋_GB2312"/>
          <w:sz w:val="32"/>
          <w:szCs w:val="32"/>
        </w:rPr>
        <w:t>《医疗器械生产质量管理规范》</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附录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以及新版本</w:t>
      </w:r>
      <w:r>
        <w:rPr>
          <w:rFonts w:hint="eastAsia" w:ascii="仿宋_GB2312" w:hAnsi="仿宋_GB2312" w:eastAsia="仿宋_GB2312" w:cs="仿宋_GB2312"/>
          <w:sz w:val="32"/>
          <w:szCs w:val="32"/>
        </w:rPr>
        <w:t>《医疗器械生产质量管理规范》要求，</w:t>
      </w:r>
      <w:r>
        <w:rPr>
          <w:rFonts w:hint="eastAsia" w:ascii="仿宋_GB2312" w:hAnsi="仿宋_GB2312" w:eastAsia="仿宋_GB2312" w:cs="仿宋_GB2312"/>
          <w:sz w:val="32"/>
          <w:szCs w:val="32"/>
          <w:lang w:val="en-US" w:eastAsia="zh-CN"/>
        </w:rPr>
        <w:t>第三方机构发现</w:t>
      </w:r>
      <w:r>
        <w:rPr>
          <w:rFonts w:hint="eastAsia" w:ascii="仿宋_GB2312" w:hAnsi="仿宋_GB2312" w:eastAsia="仿宋_GB2312" w:cs="仿宋_GB2312"/>
          <w:sz w:val="32"/>
          <w:szCs w:val="32"/>
        </w:rPr>
        <w:t>企业质量管理存在质量问题或安全隐患</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提出整改</w:t>
      </w:r>
      <w:r>
        <w:rPr>
          <w:rFonts w:hint="eastAsia" w:ascii="仿宋_GB2312" w:hAnsi="仿宋_GB2312" w:eastAsia="仿宋_GB2312" w:cs="仿宋_GB2312"/>
          <w:sz w:val="32"/>
          <w:szCs w:val="32"/>
          <w:lang w:val="en-US" w:eastAsia="zh-CN"/>
        </w:rPr>
        <w:t>建议的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并督促企业落实整改提升措施并及时递交相关情况报告。第三方机构可通过对企业书面整改资料的确认，或者增加视频连线远程确认的方式，研判企业整改闭环情况，如相关建议的</w:t>
      </w:r>
      <w:r>
        <w:rPr>
          <w:rFonts w:hint="eastAsia" w:ascii="仿宋_GB2312" w:hAnsi="仿宋_GB2312" w:eastAsia="仿宋_GB2312" w:cs="仿宋_GB2312"/>
          <w:sz w:val="32"/>
          <w:szCs w:val="32"/>
        </w:rPr>
        <w:t>整改</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确需</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sz w:val="32"/>
          <w:szCs w:val="32"/>
        </w:rPr>
        <w:t>现场复核</w:t>
      </w:r>
      <w:r>
        <w:rPr>
          <w:rFonts w:hint="eastAsia" w:ascii="仿宋_GB2312" w:hAnsi="仿宋_GB2312" w:eastAsia="仿宋_GB2312" w:cs="仿宋_GB2312"/>
          <w:sz w:val="32"/>
          <w:szCs w:val="32"/>
          <w:lang w:val="en-US" w:eastAsia="zh-CN"/>
        </w:rPr>
        <w:t>才能核实</w:t>
      </w:r>
      <w:r>
        <w:rPr>
          <w:rFonts w:hint="eastAsia" w:ascii="仿宋_GB2312" w:hAnsi="仿宋_GB2312" w:eastAsia="仿宋_GB2312" w:cs="仿宋_GB2312"/>
          <w:sz w:val="32"/>
          <w:szCs w:val="32"/>
        </w:rPr>
        <w:t>的，第三方机构应当赴企业开展现场复核</w:t>
      </w:r>
      <w:r>
        <w:rPr>
          <w:rFonts w:hint="eastAsia" w:ascii="仿宋_GB2312" w:hAnsi="仿宋_GB2312" w:eastAsia="仿宋_GB2312" w:cs="仿宋_GB2312"/>
          <w:sz w:val="32"/>
          <w:szCs w:val="32"/>
          <w:lang w:eastAsia="zh-CN"/>
        </w:rPr>
        <w:t>。</w:t>
      </w:r>
    </w:p>
    <w:p w14:paraId="3A185EFD">
      <w:pPr>
        <w:spacing w:line="56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3.提交项目报告。</w:t>
      </w:r>
      <w:r>
        <w:rPr>
          <w:rFonts w:hint="eastAsia" w:ascii="仿宋_GB2312" w:hAnsi="仿宋_GB2312" w:eastAsia="仿宋_GB2312" w:cs="仿宋_GB2312"/>
          <w:sz w:val="32"/>
          <w:szCs w:val="32"/>
        </w:rPr>
        <w:t>第三方机构应在项目中期向监管部门报告本项目的进展情况，提交中期报告。项目完成后，应完成项目最终报告。审核过程重点关注人员管理、采购、硬件设施、生产运行、产品放行、上市后监测等六个方面，针对无菌产品、植入产品、体外诊断试剂产品等有特殊要求的产品，需覆盖相关产品的侧重点。</w:t>
      </w:r>
    </w:p>
    <w:p w14:paraId="143819FB">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（三）进度安排</w:t>
      </w:r>
    </w:p>
    <w:p w14:paraId="6C58F060">
      <w:pPr>
        <w:pStyle w:val="10"/>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年4月：制定评估计划、明确相关要求</w:t>
      </w:r>
    </w:p>
    <w:p w14:paraId="6B7EDB15">
      <w:pPr>
        <w:pStyle w:val="10"/>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年4月-7月：开展现场综合评估</w:t>
      </w:r>
    </w:p>
    <w:p w14:paraId="40D05EDB">
      <w:pPr>
        <w:pStyle w:val="10"/>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年7月：递交中期报告</w:t>
      </w:r>
    </w:p>
    <w:p w14:paraId="4AE4998A">
      <w:pPr>
        <w:pStyle w:val="10"/>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年7月-9月：开展剩余项目综合评估</w:t>
      </w:r>
    </w:p>
    <w:p w14:paraId="71F83F37">
      <w:pPr>
        <w:pStyle w:val="10"/>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年10月：整理并提交项目综合报告</w:t>
      </w:r>
    </w:p>
    <w:p w14:paraId="5E0CE956">
      <w:pPr>
        <w:pStyle w:val="10"/>
        <w:adjustRightInd w:val="0"/>
        <w:snapToGrid w:val="0"/>
        <w:spacing w:before="159" w:beforeLines="50" w:after="159" w:afterLines="50" w:line="560" w:lineRule="exact"/>
        <w:ind w:firstLine="640"/>
        <w:rPr>
          <w:rFonts w:ascii="黑体" w:hAnsi="黑体" w:eastAsia="黑体" w:cs="黑体"/>
          <w:sz w:val="32"/>
          <w:szCs w:val="32"/>
        </w:rPr>
      </w:pPr>
      <w:r>
        <w:rPr>
          <w:rFonts w:hint="eastAsia" w:ascii="黑体" w:hAnsi="黑体" w:eastAsia="黑体" w:cs="黑体"/>
          <w:sz w:val="32"/>
          <w:szCs w:val="32"/>
        </w:rPr>
        <w:t>二、项目服务范围、内容及目标要求</w:t>
      </w:r>
    </w:p>
    <w:p w14:paraId="53A3B9B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1.供应商需严格按照《医疗器械监督管理条例》以及上海市药品监督管理局关于医疗器械生产企业第三方评估工作的要求开展工作。</w:t>
      </w:r>
    </w:p>
    <w:p w14:paraId="49A2073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2.供应商具备与医疗器械生产质量管理体系评估相关的专业认证人员和管理人员。供应商成交后能够独立承担现场评估、报告出具、数据录入、审核、上报和汇总分析等工作。</w:t>
      </w:r>
    </w:p>
    <w:p w14:paraId="1B08F00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3.供应商成交后对综合评估结果负责，承诺将遵守保密规则，对被</w:t>
      </w:r>
      <w:r>
        <w:rPr>
          <w:rFonts w:hint="eastAsia" w:ascii="仿宋_GB2312" w:hAnsi="仿宋_GB2312" w:eastAsia="仿宋_GB2312" w:cs="仿宋_GB2312"/>
          <w:sz w:val="32"/>
          <w:szCs w:val="32"/>
          <w:lang w:val="en-US" w:eastAsia="zh-CN"/>
        </w:rPr>
        <w:t>评估</w:t>
      </w:r>
      <w:r>
        <w:rPr>
          <w:rFonts w:hint="eastAsia" w:ascii="仿宋_GB2312" w:hAnsi="仿宋_GB2312" w:eastAsia="仿宋_GB2312" w:cs="仿宋_GB2312"/>
          <w:sz w:val="32"/>
          <w:szCs w:val="32"/>
        </w:rPr>
        <w:t>医疗器械生产企业的各类资料负有保密义务，严格遵守廉洁自律相关规定，并对按照具体约定提交的所有文件材料的真实性、有效性、合法性负责；根据采购人服务要求按时完成。</w:t>
      </w:r>
    </w:p>
    <w:p w14:paraId="40E8DDA0">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三、项目服务与管理要求</w:t>
      </w:r>
    </w:p>
    <w:p w14:paraId="57071208">
      <w:pPr>
        <w:pStyle w:val="11"/>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1.本项目供应商中标后应按照本项目招标需求所要求的服务范围、内容及目标要求提供服务。</w:t>
      </w:r>
    </w:p>
    <w:p w14:paraId="39979BD0">
      <w:pPr>
        <w:pStyle w:val="11"/>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2.供应商应具备上海市或有关行业管理部门规定的在</w:t>
      </w:r>
      <w:r>
        <w:rPr>
          <w:rFonts w:hint="eastAsia" w:ascii="仿宋_GB2312" w:hAnsi="仿宋_GB2312" w:eastAsia="仿宋_GB2312" w:cs="仿宋_GB2312"/>
          <w:sz w:val="32"/>
          <w:szCs w:val="32"/>
          <w:lang w:val="en-US" w:eastAsia="zh-CN"/>
        </w:rPr>
        <w:t>本市</w:t>
      </w:r>
      <w:r>
        <w:rPr>
          <w:rFonts w:hint="eastAsia" w:ascii="仿宋_GB2312" w:hAnsi="仿宋_GB2312" w:eastAsia="仿宋_GB2312" w:cs="仿宋_GB2312"/>
          <w:sz w:val="32"/>
          <w:szCs w:val="32"/>
        </w:rPr>
        <w:t>实施本项目服务所需的资质（包括国家和本市各类专业工种持证上岗要求）、资格和一切手续（如有的话），由此引起的所有有关事宜及费用由供应商自行负责。</w:t>
      </w:r>
    </w:p>
    <w:p w14:paraId="1F7A57CA">
      <w:pPr>
        <w:pStyle w:val="11"/>
        <w:spacing w:line="560" w:lineRule="exact"/>
        <w:ind w:left="958" w:leftChars="304" w:hanging="320" w:hanging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3.本年度项目202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年10月31日前完成。</w:t>
      </w:r>
    </w:p>
    <w:p w14:paraId="706DAAA8">
      <w:pPr>
        <w:pStyle w:val="11"/>
        <w:spacing w:line="560" w:lineRule="exact"/>
        <w:ind w:left="958" w:leftChars="304" w:hanging="320" w:hanging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4.服务管理</w:t>
      </w:r>
    </w:p>
    <w:p w14:paraId="769910C8">
      <w:pPr>
        <w:pStyle w:val="11"/>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4.1 在项目服务实施期间，中标人应严格执行国家、地方、行业各项有关本项目业务管理和安全作业的法律、法规和制度，积极主动加强和服务业务及安全等有关的管理工作，并按规定承担相应的费用。中标人因违反规定等原因造成的一切损失和责任由中标人承担。</w:t>
      </w:r>
    </w:p>
    <w:p w14:paraId="1DE71E9E">
      <w:pPr>
        <w:pStyle w:val="11"/>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4.2项目负责人应为中标人在职人员，具有类似本项目的服务管理经验，项目组人员的数量应足够满足本项目服务需要，具有良好的职业道德和严谨的工作作风。</w:t>
      </w:r>
    </w:p>
    <w:p w14:paraId="4FE4A586">
      <w:pPr>
        <w:pStyle w:val="11"/>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4.3按照采购人要求，投标单位需制定</w:t>
      </w:r>
      <w:r>
        <w:rPr>
          <w:rFonts w:hint="eastAsia" w:ascii="仿宋_GB2312" w:hAnsi="仿宋_GB2312" w:eastAsia="仿宋_GB2312" w:cs="仿宋_GB2312"/>
          <w:sz w:val="32"/>
          <w:szCs w:val="32"/>
          <w:lang w:val="en-US" w:eastAsia="zh-CN"/>
        </w:rPr>
        <w:t>评估</w:t>
      </w:r>
      <w:r>
        <w:rPr>
          <w:rFonts w:hint="eastAsia" w:ascii="仿宋_GB2312" w:hAnsi="仿宋_GB2312" w:eastAsia="仿宋_GB2312" w:cs="仿宋_GB2312"/>
          <w:sz w:val="32"/>
          <w:szCs w:val="32"/>
        </w:rPr>
        <w:t>计划并提交采购人确认；指定此项目的协调专员，用以协调及时安排审核员时间配合此次审核工作。</w:t>
      </w:r>
    </w:p>
    <w:p w14:paraId="4246FC95">
      <w:pPr>
        <w:pStyle w:val="11"/>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4.4投标单位应在此招标成功后成立</w:t>
      </w:r>
      <w:r>
        <w:rPr>
          <w:rFonts w:hint="eastAsia" w:ascii="仿宋_GB2312" w:hAnsi="仿宋_GB2312" w:eastAsia="仿宋_GB2312" w:cs="仿宋_GB2312"/>
          <w:sz w:val="32"/>
          <w:szCs w:val="32"/>
          <w:lang w:val="en-US" w:eastAsia="zh-CN"/>
        </w:rPr>
        <w:t>评估</w:t>
      </w:r>
      <w:r>
        <w:rPr>
          <w:rFonts w:hint="eastAsia" w:ascii="仿宋_GB2312" w:hAnsi="仿宋_GB2312" w:eastAsia="仿宋_GB2312" w:cs="仿宋_GB2312"/>
          <w:sz w:val="32"/>
          <w:szCs w:val="32"/>
        </w:rPr>
        <w:t>组，选派具有相关产品经验丰富的人员按照</w:t>
      </w:r>
      <w:r>
        <w:rPr>
          <w:rFonts w:hint="eastAsia" w:ascii="仿宋_GB2312" w:hAnsi="仿宋_GB2312" w:eastAsia="仿宋_GB2312" w:cs="仿宋_GB2312"/>
          <w:sz w:val="32"/>
          <w:szCs w:val="32"/>
          <w:lang w:val="en-US" w:eastAsia="zh-CN"/>
        </w:rPr>
        <w:t>评估</w:t>
      </w:r>
      <w:r>
        <w:rPr>
          <w:rFonts w:hint="eastAsia" w:ascii="仿宋_GB2312" w:hAnsi="仿宋_GB2312" w:eastAsia="仿宋_GB2312" w:cs="仿宋_GB2312"/>
          <w:sz w:val="32"/>
          <w:szCs w:val="32"/>
        </w:rPr>
        <w:t>计划</w:t>
      </w:r>
      <w:r>
        <w:rPr>
          <w:rFonts w:hint="eastAsia" w:ascii="仿宋_GB2312" w:hAnsi="仿宋_GB2312" w:eastAsia="仿宋_GB2312" w:cs="仿宋_GB2312"/>
          <w:sz w:val="32"/>
          <w:szCs w:val="32"/>
          <w:lang w:val="en-US" w:eastAsia="zh-CN"/>
        </w:rPr>
        <w:t>赴企业</w:t>
      </w:r>
      <w:r>
        <w:rPr>
          <w:rFonts w:hint="eastAsia" w:ascii="仿宋_GB2312" w:hAnsi="仿宋_GB2312" w:eastAsia="仿宋_GB2312" w:cs="仿宋_GB2312"/>
          <w:sz w:val="32"/>
          <w:szCs w:val="32"/>
        </w:rPr>
        <w:t>实施现场</w:t>
      </w:r>
      <w:r>
        <w:rPr>
          <w:rFonts w:hint="eastAsia" w:ascii="仿宋_GB2312" w:hAnsi="仿宋_GB2312" w:eastAsia="仿宋_GB2312" w:cs="仿宋_GB2312"/>
          <w:sz w:val="32"/>
          <w:szCs w:val="32"/>
          <w:lang w:val="en-US" w:eastAsia="zh-CN"/>
        </w:rPr>
        <w:t>评估</w:t>
      </w:r>
      <w:r>
        <w:rPr>
          <w:rFonts w:hint="eastAsia" w:ascii="仿宋_GB2312" w:hAnsi="仿宋_GB2312" w:eastAsia="仿宋_GB2312" w:cs="仿宋_GB2312"/>
          <w:sz w:val="32"/>
          <w:szCs w:val="32"/>
        </w:rPr>
        <w:t>，中标单位有能力在采购人需要时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同时派出多组审核小组完成医疗器械上市后质量管理体系有效运行评价。</w:t>
      </w:r>
    </w:p>
    <w:p w14:paraId="3AA68866">
      <w:pPr>
        <w:pStyle w:val="11"/>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4.5 中标人在组织项目服务实施期间，应按招标人实际服务需求落实所对应提供的服务工作，中标人在项目服务实施期间应做好相关管理记录，保证满足招标人服务需求。</w:t>
      </w:r>
    </w:p>
    <w:p w14:paraId="7C310413">
      <w:pPr>
        <w:pStyle w:val="11"/>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4.6 经招标人确认的项目负责人和项目组人员及数量，未经招标人书面批准不得随意调换或撤离，若自行更换或撤离，按照合同违约处理。</w:t>
      </w:r>
    </w:p>
    <w:p w14:paraId="2A73839D">
      <w:pPr>
        <w:pStyle w:val="11"/>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4.7 各供应商在投标文件中要结合本项目的特点和招标人上述的具体要求制定相应的服务管理措施，同时应适当考虑购买自己员工和第三方责任保险。</w:t>
      </w:r>
    </w:p>
    <w:p w14:paraId="249CD046">
      <w:pPr>
        <w:pStyle w:val="10"/>
        <w:adjustRightInd w:val="0"/>
        <w:snapToGrid w:val="0"/>
        <w:spacing w:before="159" w:beforeLines="50" w:after="159" w:afterLines="50" w:line="560" w:lineRule="exact"/>
        <w:ind w:firstLine="640"/>
        <w:rPr>
          <w:rFonts w:ascii="黑体" w:hAnsi="黑体" w:eastAsia="黑体" w:cs="黑体"/>
          <w:sz w:val="32"/>
          <w:szCs w:val="32"/>
        </w:rPr>
      </w:pPr>
      <w:r>
        <w:rPr>
          <w:rFonts w:hint="eastAsia" w:ascii="黑体" w:hAnsi="黑体" w:eastAsia="黑体" w:cs="黑体"/>
          <w:sz w:val="32"/>
          <w:szCs w:val="32"/>
        </w:rPr>
        <w:t>四、服务标准与验收要求</w:t>
      </w:r>
    </w:p>
    <w:p w14:paraId="662A8AF5">
      <w:pPr>
        <w:pStyle w:val="11"/>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1.供应商提供的服务应符合国家、地方及相关政府管理部门和行业与本项目有关的各项服务标准、规范、规章要求，并满足采购人实际需求，标准、规范等不一致的，以要求高的为准。</w:t>
      </w:r>
    </w:p>
    <w:p w14:paraId="5AF59EA8">
      <w:pPr>
        <w:pStyle w:val="11"/>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2.中标人不能按照委托合同、项目方案要求完成项目的，或者在综合评估工作中存在严重问题的，或者发生重大事故等，暂停直至终止中标人的综合评估项目任务。</w:t>
      </w:r>
    </w:p>
    <w:p w14:paraId="386F6DFE">
      <w:pPr>
        <w:pStyle w:val="11"/>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3.中标人未按规定的要求录入指定信息系统的综合评估项目数据，招标人可不予支付费用。</w:t>
      </w:r>
    </w:p>
    <w:p w14:paraId="347DB2C3">
      <w:pPr>
        <w:pStyle w:val="10"/>
        <w:adjustRightInd w:val="0"/>
        <w:snapToGrid w:val="0"/>
        <w:spacing w:before="159" w:beforeLines="50" w:after="159" w:afterLines="50" w:line="560" w:lineRule="exact"/>
        <w:ind w:firstLine="640"/>
        <w:rPr>
          <w:rFonts w:ascii="黑体" w:hAnsi="黑体" w:eastAsia="黑体" w:cs="黑体"/>
          <w:sz w:val="32"/>
          <w:szCs w:val="32"/>
        </w:rPr>
      </w:pPr>
      <w:r>
        <w:rPr>
          <w:rFonts w:hint="eastAsia" w:ascii="黑体" w:hAnsi="黑体" w:eastAsia="黑体" w:cs="黑体"/>
          <w:sz w:val="32"/>
          <w:szCs w:val="32"/>
        </w:rPr>
        <w:t>五、合同支付</w:t>
      </w:r>
    </w:p>
    <w:p w14:paraId="32029A5C">
      <w:pPr>
        <w:pStyle w:val="11"/>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1.第一笔付款：合同的预付款按合同金额的40％计算，于本合同签订后十五日内支付给中标人；</w:t>
      </w:r>
    </w:p>
    <w:p w14:paraId="02E7FCBB">
      <w:pPr>
        <w:pStyle w:val="11"/>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2.第二笔付款：项目完成并验收合格后支付合同金额的60％；</w:t>
      </w:r>
    </w:p>
    <w:p w14:paraId="76497A5B">
      <w:pPr>
        <w:pStyle w:val="11"/>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3.以上每笔款项支付之前，中标人应当向招标人开具符合国家规定的等额增值税普通发票，因中标人未及时提供有效增值税发票而导致招标人延迟付款或未付款的，招标人不承担违约责任。</w:t>
      </w:r>
    </w:p>
    <w:p w14:paraId="2711E82B">
      <w:pPr>
        <w:pStyle w:val="10"/>
        <w:adjustRightInd w:val="0"/>
        <w:snapToGrid w:val="0"/>
        <w:spacing w:before="159" w:beforeLines="50" w:after="159" w:afterLines="50" w:line="560" w:lineRule="exact"/>
        <w:ind w:firstLine="640"/>
        <w:rPr>
          <w:rFonts w:ascii="黑体" w:hAnsi="黑体" w:eastAsia="黑体" w:cs="黑体"/>
          <w:sz w:val="32"/>
          <w:szCs w:val="32"/>
        </w:rPr>
      </w:pPr>
      <w:r>
        <w:rPr>
          <w:rFonts w:hint="eastAsia" w:ascii="黑体" w:hAnsi="黑体" w:eastAsia="黑体" w:cs="黑体"/>
          <w:sz w:val="32"/>
          <w:szCs w:val="32"/>
        </w:rPr>
        <w:t>六、其他要求</w:t>
      </w:r>
    </w:p>
    <w:p w14:paraId="2227A6A8">
      <w:pPr>
        <w:pStyle w:val="11"/>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1.报价要求</w:t>
      </w:r>
    </w:p>
    <w:p w14:paraId="2CC88FFE">
      <w:pPr>
        <w:pStyle w:val="11"/>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1.1投标报价含服务期内需要的所有管理内容、人员、耗材、文稿、成本、各种税费、人工、保险、劳保、维护、利润、税金、政策性文件规定及合同包含的所有风险、责任等各项应有费用。投标人在整个项目过程中所需的交通费、住宿费、餐费全部包含在报价中。一旦中标，招标人不再另行支付其他费用。</w:t>
      </w:r>
    </w:p>
    <w:p w14:paraId="21B73CEA">
      <w:pPr>
        <w:pStyle w:val="11"/>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1.2本项目中，招标人有权对具体工作内容进行调整。</w:t>
      </w:r>
    </w:p>
    <w:p w14:paraId="1A787351">
      <w:pPr>
        <w:pStyle w:val="11"/>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2.能力及资质要求</w:t>
      </w:r>
    </w:p>
    <w:p w14:paraId="45E44174">
      <w:pPr>
        <w:pStyle w:val="11"/>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2.1须具有相应经营范围的独立承担民事责任能力的法人或其他组织；</w:t>
      </w:r>
    </w:p>
    <w:p w14:paraId="7DECFA7A">
      <w:pPr>
        <w:pStyle w:val="11"/>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2.2未被国家财政部指定的“信用中国”网站（网址为：http://www.creditchina.gov.cn/）列入失信被执行人、重大税收违法案件当事人名单和“中国政府采购网”（www.ccgp.gov.cn）政府采购严重违法失信行为记录名单的供应商（以竞争性磋商公告发布之后的信用记录截图为准）；</w:t>
      </w:r>
    </w:p>
    <w:p w14:paraId="126D9952">
      <w:pPr>
        <w:pStyle w:val="11"/>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2.3投标单位应熟悉医疗器械行业的业态和标准；</w:t>
      </w:r>
    </w:p>
    <w:p w14:paraId="2F8C1388">
      <w:pPr>
        <w:pStyle w:val="11"/>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2.4投标单位在医疗器械质量管理体系</w:t>
      </w:r>
      <w:r>
        <w:rPr>
          <w:rFonts w:hint="eastAsia" w:ascii="仿宋_GB2312" w:hAnsi="仿宋_GB2312" w:eastAsia="仿宋_GB2312" w:cs="仿宋_GB2312"/>
          <w:sz w:val="32"/>
          <w:szCs w:val="32"/>
          <w:lang w:val="en-US" w:eastAsia="zh-CN"/>
        </w:rPr>
        <w:t>具备</w:t>
      </w:r>
      <w:r>
        <w:rPr>
          <w:rFonts w:hint="eastAsia" w:ascii="仿宋_GB2312" w:hAnsi="仿宋_GB2312" w:eastAsia="仿宋_GB2312" w:cs="仿宋_GB2312"/>
          <w:sz w:val="32"/>
          <w:szCs w:val="32"/>
        </w:rPr>
        <w:t>至少5年的项目经验（含培训）；</w:t>
      </w:r>
    </w:p>
    <w:p w14:paraId="0A6496EC">
      <w:pPr>
        <w:pStyle w:val="11"/>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3.其他</w:t>
      </w:r>
    </w:p>
    <w:p w14:paraId="26AD7CE7">
      <w:pPr>
        <w:pStyle w:val="11"/>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3.1供应商中标后一律不得将服务内容转包或分包，一经发现，招标人有权终止协议，而由此造成的一切经济损失，由中标供应商负责赔偿。</w:t>
      </w:r>
    </w:p>
    <w:p w14:paraId="159576D9">
      <w:pPr>
        <w:pStyle w:val="11"/>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3.2供应商应严格按照已确认的工作方案和工作流程提供服务，无条件地接受采购人对其工作质量的监督检查。并及时做好与采购人的沟通协调工作。</w:t>
      </w:r>
    </w:p>
    <w:p w14:paraId="05234FAE">
      <w:pPr>
        <w:pStyle w:val="11"/>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3.3供应商须在响应文件内列出最近三年类似项目的业绩和相关证明（如有）（中标通知书或采购合同）。</w:t>
      </w:r>
    </w:p>
    <w:p w14:paraId="64D9D1EF">
      <w:pPr>
        <w:pStyle w:val="11"/>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3.4供应商须在投标文件中详细列明具体服务方案（包括但不限于）：实施方案、实施周期、管理架构、达到的管理目标和承诺、制定管理制度、现场管理机构具体人员安排，项目人员配置及项目经理，服务承诺、奖惩措施及质量保证措施、应急措施、合理化意见及建议及其他须说明的内容。</w:t>
      </w:r>
      <w:bookmarkEnd w:id="0"/>
      <w:bookmarkEnd w:id="2"/>
    </w:p>
    <w:p w14:paraId="695BDAB6">
      <w:pPr>
        <w:pStyle w:val="11"/>
        <w:spacing w:line="560" w:lineRule="exact"/>
        <w:ind w:firstLine="640"/>
        <w:jc w:val="left"/>
        <w:rPr>
          <w:rFonts w:ascii="仿宋_GB2312" w:hAnsi="仿宋_GB2312" w:eastAsia="仿宋_GB2312" w:cs="仿宋_GB2312"/>
          <w:sz w:val="32"/>
          <w:szCs w:val="32"/>
        </w:rPr>
      </w:pPr>
    </w:p>
    <w:p w14:paraId="08A0ECC7">
      <w:pPr>
        <w:snapToGrid w:val="0"/>
        <w:spacing w:before="50" w:after="159" w:afterLines="50"/>
        <w:jc w:val="left"/>
        <w:rPr>
          <w:rFonts w:ascii="宋体" w:hAnsi="宋体"/>
          <w:sz w:val="30"/>
          <w:szCs w:val="30"/>
        </w:rPr>
      </w:pPr>
    </w:p>
    <w:p w14:paraId="7B41BAF8">
      <w:pPr>
        <w:snapToGrid w:val="0"/>
        <w:spacing w:before="50" w:after="159" w:afterLines="50"/>
        <w:jc w:val="left"/>
        <w:rPr>
          <w:rFonts w:ascii="宋体" w:hAnsi="宋体"/>
          <w:sz w:val="30"/>
          <w:szCs w:val="30"/>
        </w:rPr>
      </w:pPr>
    </w:p>
    <w:p w14:paraId="7AD79247">
      <w:pPr>
        <w:snapToGrid w:val="0"/>
        <w:spacing w:before="50" w:after="159" w:afterLines="50"/>
        <w:jc w:val="left"/>
        <w:rPr>
          <w:rFonts w:ascii="宋体" w:hAnsi="宋体"/>
          <w:sz w:val="30"/>
          <w:szCs w:val="30"/>
        </w:rPr>
      </w:pPr>
    </w:p>
    <w:p w14:paraId="0BE1BD4E">
      <w:pPr>
        <w:snapToGrid w:val="0"/>
        <w:spacing w:before="50" w:after="159" w:afterLines="50"/>
        <w:jc w:val="left"/>
        <w:rPr>
          <w:rFonts w:ascii="宋体" w:hAnsi="宋体"/>
          <w:sz w:val="30"/>
          <w:szCs w:val="30"/>
        </w:rPr>
      </w:pPr>
    </w:p>
    <w:p w14:paraId="0A2FEB2A">
      <w:pPr>
        <w:snapToGrid w:val="0"/>
        <w:spacing w:before="50" w:after="159" w:afterLines="50"/>
        <w:jc w:val="left"/>
        <w:rPr>
          <w:rFonts w:ascii="宋体" w:hAnsi="宋体"/>
          <w:sz w:val="30"/>
          <w:szCs w:val="30"/>
        </w:rPr>
      </w:pPr>
    </w:p>
    <w:p w14:paraId="2DA8F023">
      <w:pPr>
        <w:snapToGrid w:val="0"/>
        <w:spacing w:before="50" w:after="159" w:afterLines="50"/>
        <w:jc w:val="left"/>
        <w:rPr>
          <w:rFonts w:ascii="宋体" w:hAnsi="宋体"/>
          <w:sz w:val="30"/>
          <w:szCs w:val="30"/>
        </w:rPr>
      </w:pPr>
    </w:p>
    <w:p w14:paraId="428E5144">
      <w:pPr>
        <w:snapToGrid w:val="0"/>
        <w:spacing w:before="50" w:after="159" w:afterLines="50"/>
        <w:jc w:val="left"/>
        <w:rPr>
          <w:rFonts w:ascii="宋体" w:hAnsi="宋体"/>
          <w:sz w:val="30"/>
          <w:szCs w:val="30"/>
        </w:rPr>
      </w:pPr>
    </w:p>
    <w:p w14:paraId="2701BAB1">
      <w:pPr>
        <w:snapToGrid w:val="0"/>
        <w:spacing w:before="50" w:after="159" w:afterLines="50"/>
        <w:jc w:val="left"/>
        <w:rPr>
          <w:rFonts w:ascii="宋体" w:hAnsi="宋体"/>
          <w:sz w:val="30"/>
          <w:szCs w:val="30"/>
        </w:rPr>
      </w:pPr>
    </w:p>
    <w:p w14:paraId="49792806">
      <w:pPr>
        <w:snapToGrid w:val="0"/>
        <w:spacing w:before="50" w:after="159" w:afterLines="50"/>
        <w:jc w:val="left"/>
        <w:rPr>
          <w:rFonts w:ascii="宋体" w:hAnsi="宋体"/>
          <w:sz w:val="30"/>
          <w:szCs w:val="30"/>
        </w:rPr>
      </w:pPr>
    </w:p>
    <w:p w14:paraId="0677F659">
      <w:pPr>
        <w:snapToGrid w:val="0"/>
        <w:spacing w:before="50" w:after="159" w:afterLines="50"/>
        <w:jc w:val="left"/>
        <w:rPr>
          <w:rFonts w:ascii="宋体" w:hAnsi="宋体"/>
          <w:sz w:val="30"/>
          <w:szCs w:val="30"/>
        </w:rPr>
      </w:pPr>
    </w:p>
    <w:p w14:paraId="7CB5A9A9">
      <w:pPr>
        <w:snapToGrid w:val="0"/>
        <w:spacing w:before="50" w:after="159" w:afterLines="50"/>
        <w:jc w:val="left"/>
        <w:rPr>
          <w:rFonts w:ascii="宋体" w:hAnsi="宋体"/>
          <w:sz w:val="30"/>
          <w:szCs w:val="30"/>
        </w:rPr>
      </w:pPr>
    </w:p>
    <w:p w14:paraId="3CAD6377">
      <w:pPr>
        <w:snapToGrid w:val="0"/>
        <w:spacing w:before="50" w:after="159" w:afterLines="50"/>
        <w:jc w:val="left"/>
        <w:rPr>
          <w:rFonts w:ascii="宋体" w:hAnsi="宋体"/>
          <w:sz w:val="30"/>
          <w:szCs w:val="30"/>
        </w:rPr>
      </w:pPr>
    </w:p>
    <w:p w14:paraId="34ED1583">
      <w:pPr>
        <w:snapToGrid w:val="0"/>
        <w:spacing w:before="50" w:after="159" w:afterLines="50"/>
        <w:jc w:val="left"/>
        <w:rPr>
          <w:rFonts w:ascii="宋体" w:hAnsi="宋体"/>
          <w:sz w:val="30"/>
          <w:szCs w:val="30"/>
        </w:rPr>
      </w:pPr>
    </w:p>
    <w:p w14:paraId="08A46FD6">
      <w:pPr>
        <w:snapToGrid w:val="0"/>
        <w:spacing w:before="50" w:after="159" w:afterLines="50"/>
        <w:jc w:val="left"/>
        <w:rPr>
          <w:rFonts w:ascii="宋体" w:hAnsi="宋体"/>
          <w:sz w:val="30"/>
          <w:szCs w:val="30"/>
        </w:rPr>
      </w:pPr>
    </w:p>
    <w:p w14:paraId="24818C58">
      <w:pPr>
        <w:snapToGrid w:val="0"/>
        <w:spacing w:before="50" w:after="159" w:afterLines="50"/>
        <w:jc w:val="left"/>
        <w:rPr>
          <w:rFonts w:ascii="宋体" w:hAnsi="宋体"/>
          <w:sz w:val="30"/>
          <w:szCs w:val="30"/>
        </w:rPr>
      </w:pPr>
    </w:p>
    <w:p w14:paraId="7A15A61A">
      <w:pPr>
        <w:snapToGrid w:val="0"/>
        <w:spacing w:before="50" w:after="159" w:afterLines="50"/>
        <w:jc w:val="left"/>
        <w:rPr>
          <w:rFonts w:ascii="宋体" w:hAnsi="宋体"/>
          <w:sz w:val="30"/>
          <w:szCs w:val="30"/>
        </w:rPr>
      </w:pPr>
    </w:p>
    <w:p w14:paraId="1BA4C5A8">
      <w:pPr>
        <w:snapToGrid w:val="0"/>
        <w:spacing w:before="50" w:after="159" w:afterLines="50"/>
        <w:jc w:val="left"/>
        <w:rPr>
          <w:rFonts w:ascii="宋体" w:hAnsi="宋体"/>
          <w:sz w:val="30"/>
          <w:szCs w:val="30"/>
        </w:rPr>
      </w:pPr>
    </w:p>
    <w:p w14:paraId="216DF660">
      <w:pPr>
        <w:snapToGrid w:val="0"/>
        <w:spacing w:before="50" w:after="159" w:afterLines="50"/>
        <w:jc w:val="left"/>
        <w:rPr>
          <w:rFonts w:ascii="宋体" w:hAnsi="宋体"/>
          <w:sz w:val="30"/>
          <w:szCs w:val="30"/>
        </w:rPr>
      </w:pPr>
    </w:p>
    <w:p w14:paraId="1DC3D92D">
      <w:pPr>
        <w:snapToGrid w:val="0"/>
        <w:spacing w:before="50" w:after="159" w:afterLines="50"/>
        <w:jc w:val="left"/>
        <w:rPr>
          <w:rFonts w:ascii="宋体" w:hAnsi="宋体"/>
          <w:sz w:val="30"/>
          <w:szCs w:val="30"/>
        </w:rPr>
      </w:pPr>
    </w:p>
    <w:p w14:paraId="6F599AA0">
      <w:pPr>
        <w:snapToGrid w:val="0"/>
        <w:spacing w:before="50" w:after="159" w:afterLines="50"/>
        <w:jc w:val="left"/>
        <w:rPr>
          <w:rFonts w:ascii="宋体" w:hAnsi="宋体"/>
          <w:sz w:val="30"/>
          <w:szCs w:val="30"/>
        </w:rPr>
      </w:pPr>
    </w:p>
    <w:p w14:paraId="34631B22">
      <w:pPr>
        <w:snapToGrid w:val="0"/>
        <w:spacing w:before="50" w:after="159" w:afterLines="50"/>
        <w:jc w:val="left"/>
        <w:rPr>
          <w:rFonts w:ascii="宋体" w:hAnsi="宋体"/>
          <w:sz w:val="30"/>
          <w:szCs w:val="30"/>
        </w:rPr>
      </w:pPr>
    </w:p>
    <w:p w14:paraId="21B4D646">
      <w:pPr>
        <w:snapToGrid w:val="0"/>
        <w:spacing w:before="50" w:after="159" w:afterLines="50"/>
        <w:jc w:val="left"/>
        <w:rPr>
          <w:rFonts w:ascii="宋体" w:hAnsi="宋体"/>
          <w:sz w:val="30"/>
          <w:szCs w:val="30"/>
        </w:rPr>
      </w:pPr>
    </w:p>
    <w:p w14:paraId="321077D0">
      <w:pPr>
        <w:snapToGrid w:val="0"/>
        <w:spacing w:before="50" w:after="159" w:afterLines="50"/>
        <w:jc w:val="left"/>
        <w:rPr>
          <w:rFonts w:ascii="宋体" w:hAnsi="宋体"/>
          <w:sz w:val="30"/>
          <w:szCs w:val="30"/>
        </w:rPr>
      </w:pPr>
    </w:p>
    <w:p w14:paraId="3DC559CD">
      <w:pPr>
        <w:snapToGrid w:val="0"/>
        <w:spacing w:before="50" w:after="159" w:afterLines="50"/>
        <w:jc w:val="left"/>
        <w:rPr>
          <w:rFonts w:ascii="宋体" w:hAnsi="宋体"/>
          <w:sz w:val="30"/>
          <w:szCs w:val="30"/>
        </w:rPr>
      </w:pPr>
      <w:r>
        <w:rPr>
          <w:rFonts w:hint="eastAsia" w:ascii="宋体" w:hAnsi="宋体"/>
          <w:sz w:val="30"/>
          <w:szCs w:val="30"/>
        </w:rPr>
        <w:t>附件2：</w:t>
      </w:r>
    </w:p>
    <w:p w14:paraId="46C8CC38">
      <w:pPr>
        <w:snapToGrid w:val="0"/>
        <w:spacing w:before="50" w:after="50"/>
        <w:jc w:val="center"/>
        <w:rPr>
          <w:rFonts w:ascii="宋体" w:hAnsi="宋体"/>
          <w:b/>
          <w:sz w:val="36"/>
          <w:szCs w:val="36"/>
        </w:rPr>
      </w:pPr>
      <w:r>
        <w:rPr>
          <w:rFonts w:hint="eastAsia" w:ascii="宋体" w:hAnsi="宋体"/>
          <w:b/>
          <w:sz w:val="36"/>
          <w:szCs w:val="36"/>
        </w:rPr>
        <w:t>投 标 书</w:t>
      </w:r>
    </w:p>
    <w:p w14:paraId="5C9FD474">
      <w:pPr>
        <w:pStyle w:val="3"/>
        <w:spacing w:before="159" w:after="159"/>
        <w:rPr>
          <w:rFonts w:hAnsi="宋体"/>
          <w:bCs/>
        </w:rPr>
      </w:pPr>
      <w:r>
        <w:rPr>
          <w:rFonts w:hint="eastAsia" w:hAnsi="宋体"/>
          <w:bCs/>
        </w:rPr>
        <w:t>致</w:t>
      </w:r>
      <w:r>
        <w:rPr>
          <w:rFonts w:hint="eastAsia" w:hAnsi="宋体"/>
          <w:bCs/>
          <w:u w:val="single"/>
        </w:rPr>
        <w:t xml:space="preserve">   （招标人）                </w:t>
      </w:r>
      <w:r>
        <w:rPr>
          <w:rFonts w:hint="eastAsia" w:hAnsi="宋体"/>
          <w:bCs/>
        </w:rPr>
        <w:t xml:space="preserve">： </w:t>
      </w:r>
    </w:p>
    <w:p w14:paraId="2257C268">
      <w:pPr>
        <w:pStyle w:val="3"/>
        <w:spacing w:before="159" w:after="159"/>
        <w:rPr>
          <w:rFonts w:hAnsi="宋体"/>
          <w:bCs/>
        </w:rPr>
      </w:pPr>
      <w:r>
        <w:rPr>
          <w:rFonts w:hint="eastAsia" w:hAnsi="宋体"/>
          <w:bCs/>
        </w:rPr>
        <w:t>   根据贵方为采购项目______________的投标邀请，签字代表＿＿＿＿＿＿＿＿＿＿（全名职务）经正式授权并代表投标人＿＿＿＿＿＿＿＿＿＿＿＿（投标人名称、地址）提交投标文件。</w:t>
      </w:r>
    </w:p>
    <w:p w14:paraId="2305D764">
      <w:pPr>
        <w:pStyle w:val="3"/>
        <w:spacing w:before="159" w:after="159"/>
        <w:rPr>
          <w:rFonts w:hAnsi="宋体"/>
          <w:b/>
        </w:rPr>
      </w:pPr>
      <w:r>
        <w:rPr>
          <w:rFonts w:hint="eastAsia" w:hAnsi="宋体"/>
          <w:bCs/>
        </w:rPr>
        <w:t>全权代表宣布如下：</w:t>
      </w:r>
    </w:p>
    <w:p w14:paraId="355872ED">
      <w:pPr>
        <w:pStyle w:val="3"/>
        <w:numPr>
          <w:ilvl w:val="0"/>
          <w:numId w:val="1"/>
        </w:numPr>
        <w:spacing w:before="159" w:after="159"/>
        <w:rPr>
          <w:rFonts w:hAnsi="宋体"/>
          <w:bCs/>
        </w:rPr>
      </w:pPr>
      <w:r>
        <w:rPr>
          <w:rFonts w:hint="eastAsia" w:hAnsi="宋体"/>
          <w:bCs/>
        </w:rPr>
        <w:t>我方针对本次项目的投标总价为</w:t>
      </w:r>
      <w:r>
        <w:rPr>
          <w:rFonts w:hint="eastAsia" w:hAnsi="宋体" w:cs="宋体"/>
          <w:bCs/>
          <w:u w:val="single"/>
        </w:rPr>
        <w:t xml:space="preserve">     </w:t>
      </w:r>
      <w:r>
        <w:rPr>
          <w:rFonts w:hint="eastAsia" w:hAnsi="宋体" w:cs="宋体"/>
          <w:bCs/>
        </w:rPr>
        <w:t>（注明币种，并用文字和数字表示的投标总价）。</w:t>
      </w:r>
    </w:p>
    <w:p w14:paraId="07D685FD">
      <w:pPr>
        <w:pStyle w:val="3"/>
        <w:numPr>
          <w:ilvl w:val="0"/>
          <w:numId w:val="1"/>
        </w:numPr>
        <w:spacing w:before="159" w:after="159"/>
        <w:rPr>
          <w:rFonts w:hAnsi="宋体"/>
          <w:bCs/>
        </w:rPr>
      </w:pPr>
      <w:r>
        <w:rPr>
          <w:rFonts w:hint="eastAsia" w:hAnsi="宋体"/>
          <w:bCs/>
        </w:rPr>
        <w:t>我方将按招标文件的规定履行合同责任和义务。</w:t>
      </w:r>
    </w:p>
    <w:p w14:paraId="6FFFAC89">
      <w:pPr>
        <w:pStyle w:val="3"/>
        <w:numPr>
          <w:ilvl w:val="0"/>
          <w:numId w:val="1"/>
        </w:numPr>
        <w:spacing w:before="159" w:after="159"/>
        <w:rPr>
          <w:rFonts w:hAnsi="宋体"/>
        </w:rPr>
      </w:pPr>
      <w:r>
        <w:rPr>
          <w:rFonts w:hint="eastAsia" w:hAnsi="宋体"/>
        </w:rPr>
        <w:t>我方已详细研究了全部招标文件，包括招标文件的澄清和修改文件（如果有的话）、参考资料及有关附件，我们已经完全理解并接受招标文件中的各项内容和招标人、投标人的各项权利义务的真实含义，并承诺在发生争议时不会以招标文件存在误解、不明白招标文件中的条款为由，对招标文件的合理性、合法性不再有异议。</w:t>
      </w:r>
    </w:p>
    <w:p w14:paraId="38EA2CF0">
      <w:pPr>
        <w:pStyle w:val="3"/>
        <w:numPr>
          <w:ilvl w:val="0"/>
          <w:numId w:val="1"/>
        </w:numPr>
        <w:spacing w:before="159" w:after="159"/>
        <w:rPr>
          <w:rFonts w:hAnsi="宋体"/>
          <w:bCs/>
        </w:rPr>
      </w:pPr>
      <w:r>
        <w:rPr>
          <w:rFonts w:hint="eastAsia" w:hAnsi="宋体"/>
          <w:bCs/>
        </w:rPr>
        <w:t>投标有效期为投标截止之日起</w:t>
      </w:r>
      <w:r>
        <w:rPr>
          <w:rFonts w:hint="eastAsia" w:hAnsi="宋体"/>
          <w:bCs/>
          <w:u w:val="single"/>
        </w:rPr>
        <w:t>30</w:t>
      </w:r>
      <w:r>
        <w:rPr>
          <w:rFonts w:hint="eastAsia" w:hAnsi="宋体"/>
          <w:bCs/>
        </w:rPr>
        <w:t>个日历日。</w:t>
      </w:r>
    </w:p>
    <w:p w14:paraId="7CF923DF">
      <w:pPr>
        <w:pStyle w:val="3"/>
        <w:numPr>
          <w:ilvl w:val="0"/>
          <w:numId w:val="1"/>
        </w:numPr>
        <w:spacing w:before="159" w:after="159"/>
        <w:rPr>
          <w:rFonts w:hAnsi="宋体"/>
        </w:rPr>
      </w:pPr>
      <w:r>
        <w:rPr>
          <w:rFonts w:hint="eastAsia" w:hAnsi="宋体"/>
        </w:rPr>
        <w:t>我方同意提供按照贵方可能要求的与投标有关的一切数据或资料，完全理解贵方不一定要接受最低价的投标或收到的任何投标。</w:t>
      </w:r>
    </w:p>
    <w:p w14:paraId="77CAC1B8">
      <w:pPr>
        <w:pStyle w:val="3"/>
        <w:numPr>
          <w:ilvl w:val="0"/>
          <w:numId w:val="1"/>
        </w:numPr>
        <w:spacing w:before="159" w:after="159"/>
        <w:rPr>
          <w:rFonts w:hAnsi="宋体"/>
        </w:rPr>
      </w:pPr>
      <w:r>
        <w:rPr>
          <w:rFonts w:hint="eastAsia" w:hAnsi="宋体"/>
        </w:rPr>
        <w:t>保证向贵方提供的投标文件均按招标文件规定的格式填写。</w:t>
      </w:r>
    </w:p>
    <w:p w14:paraId="6C9490CE">
      <w:pPr>
        <w:pStyle w:val="3"/>
        <w:numPr>
          <w:ilvl w:val="0"/>
          <w:numId w:val="1"/>
        </w:numPr>
        <w:spacing w:before="159" w:after="159"/>
        <w:rPr>
          <w:rFonts w:hAnsi="宋体"/>
        </w:rPr>
      </w:pPr>
      <w:r>
        <w:rPr>
          <w:rFonts w:hint="eastAsia" w:hAnsi="宋体"/>
        </w:rPr>
        <w:t>一旦我方中标，在本次项目的投标有效期内，即使采购人没有采购需求，贵招标代理机构和采购人均无需向我方承担任何缔约过失或违约责任。</w:t>
      </w:r>
    </w:p>
    <w:p w14:paraId="1B11F2FE">
      <w:pPr>
        <w:pStyle w:val="3"/>
        <w:numPr>
          <w:ilvl w:val="0"/>
          <w:numId w:val="1"/>
        </w:numPr>
        <w:spacing w:before="159" w:after="159"/>
        <w:rPr>
          <w:rFonts w:hAnsi="宋体"/>
        </w:rPr>
      </w:pPr>
      <w:r>
        <w:rPr>
          <w:rFonts w:hint="eastAsia" w:hAnsi="宋体"/>
        </w:rPr>
        <w:t>我方知晓包括但不限于《中华人民共和国政府采购法》第七十七条、《中华人民共和国政府采购法实施条例》第七十二、七十三、七十四条中对于供应商的有关规定，若有相关情形的，依法接受有关处罚，及由此带来的法律后果。</w:t>
      </w:r>
    </w:p>
    <w:p w14:paraId="170D4BDD">
      <w:pPr>
        <w:pStyle w:val="3"/>
        <w:numPr>
          <w:ilvl w:val="0"/>
          <w:numId w:val="1"/>
        </w:numPr>
        <w:spacing w:before="159" w:after="159" w:line="360" w:lineRule="exact"/>
        <w:rPr>
          <w:rFonts w:hAnsi="宋体"/>
          <w:bCs/>
        </w:rPr>
      </w:pPr>
      <w:r>
        <w:rPr>
          <w:rFonts w:hint="eastAsia" w:hAnsi="宋体"/>
          <w:bCs/>
        </w:rPr>
        <w:t>与本投标有关的一切正式往来通讯请寄：</w:t>
      </w:r>
    </w:p>
    <w:p w14:paraId="1F914AE2">
      <w:pPr>
        <w:pStyle w:val="3"/>
        <w:spacing w:before="159" w:after="159" w:line="360" w:lineRule="exact"/>
        <w:rPr>
          <w:rFonts w:hAnsi="宋体"/>
          <w:bCs/>
        </w:rPr>
      </w:pPr>
      <w:r>
        <w:rPr>
          <w:rFonts w:hint="eastAsia" w:hAnsi="宋体"/>
          <w:bCs/>
        </w:rPr>
        <w:t>  地址：＿＿＿＿＿＿＿＿＿＿＿    电话：＿＿＿＿＿＿＿＿＿＿＿＿＿＿</w:t>
      </w:r>
    </w:p>
    <w:p w14:paraId="62F37AC7">
      <w:pPr>
        <w:pStyle w:val="3"/>
        <w:spacing w:before="159" w:after="159" w:line="360" w:lineRule="exact"/>
        <w:rPr>
          <w:rFonts w:hAnsi="宋体"/>
          <w:bCs/>
        </w:rPr>
      </w:pPr>
      <w:r>
        <w:rPr>
          <w:rFonts w:hint="eastAsia" w:hAnsi="宋体"/>
          <w:bCs/>
        </w:rPr>
        <w:t>  投标人全权代表姓名、职务（印刷体）＿＿＿＿＿＿＿＿＿＿＿＿＿＿＿＿＿＿</w:t>
      </w:r>
    </w:p>
    <w:p w14:paraId="380E7ADA">
      <w:pPr>
        <w:pStyle w:val="3"/>
        <w:spacing w:before="159" w:after="159" w:line="360" w:lineRule="exact"/>
        <w:rPr>
          <w:rFonts w:hAnsi="宋体"/>
          <w:bCs/>
        </w:rPr>
      </w:pPr>
      <w:r>
        <w:rPr>
          <w:rFonts w:hint="eastAsia" w:hAnsi="宋体"/>
          <w:bCs/>
        </w:rPr>
        <w:t>  投标人名称（公章）：＿＿＿＿＿＿（法定代表人签字或盖章）：＿＿＿＿＿＿</w:t>
      </w:r>
    </w:p>
    <w:p w14:paraId="09698852">
      <w:pPr>
        <w:pStyle w:val="3"/>
        <w:spacing w:before="159" w:after="159" w:line="460" w:lineRule="exact"/>
        <w:rPr>
          <w:rFonts w:hAnsi="宋体"/>
          <w:bCs/>
        </w:rPr>
      </w:pPr>
      <w:r>
        <w:rPr>
          <w:rFonts w:hint="eastAsia" w:hAnsi="宋体"/>
          <w:bCs/>
        </w:rPr>
        <w:t>  </w:t>
      </w:r>
      <w:r>
        <w:rPr>
          <w:rFonts w:hint="eastAsia" w:hAnsi="宋体"/>
        </w:rPr>
        <w:t>被授权人签字：＿＿＿＿＿＿＿＿＿＿</w:t>
      </w:r>
      <w:r>
        <w:rPr>
          <w:rFonts w:hint="eastAsia" w:hAnsi="宋体"/>
          <w:bCs/>
        </w:rPr>
        <w:t>日期：＿＿年＿＿月＿＿日</w:t>
      </w:r>
    </w:p>
    <w:p w14:paraId="26EBB8D2">
      <w:pPr>
        <w:pStyle w:val="10"/>
        <w:snapToGrid w:val="0"/>
        <w:spacing w:line="360" w:lineRule="auto"/>
        <w:ind w:firstLine="600"/>
        <w:jc w:val="center"/>
        <w:rPr>
          <w:rFonts w:ascii="黑体" w:hAnsi="黑体" w:eastAsia="黑体" w:cs="黑体"/>
          <w:bCs/>
          <w:sz w:val="32"/>
          <w:szCs w:val="32"/>
        </w:rPr>
      </w:pPr>
      <w:r>
        <w:rPr>
          <w:rFonts w:hAnsi="宋体"/>
          <w:sz w:val="30"/>
          <w:szCs w:val="30"/>
        </w:rPr>
        <w:br w:type="page"/>
      </w:r>
    </w:p>
    <w:p w14:paraId="63B45AD4">
      <w:pPr>
        <w:snapToGrid w:val="0"/>
        <w:spacing w:before="50" w:after="159" w:afterLines="50"/>
        <w:jc w:val="left"/>
        <w:rPr>
          <w:rFonts w:ascii="宋体" w:hAnsi="宋体"/>
          <w:sz w:val="30"/>
          <w:szCs w:val="30"/>
        </w:rPr>
      </w:pPr>
      <w:r>
        <w:rPr>
          <w:rFonts w:hint="eastAsia" w:ascii="宋体" w:hAnsi="宋体"/>
          <w:sz w:val="30"/>
          <w:szCs w:val="30"/>
        </w:rPr>
        <w:t>附件3：</w:t>
      </w:r>
    </w:p>
    <w:p w14:paraId="13A75FBD">
      <w:pPr>
        <w:pStyle w:val="5"/>
        <w:tabs>
          <w:tab w:val="left" w:pos="8280"/>
        </w:tabs>
        <w:spacing w:beforeAutospacing="0" w:afterAutospacing="0" w:line="440" w:lineRule="exact"/>
        <w:jc w:val="center"/>
        <w:rPr>
          <w:b/>
          <w:kern w:val="2"/>
          <w:sz w:val="36"/>
          <w:szCs w:val="36"/>
        </w:rPr>
      </w:pPr>
      <w:r>
        <w:rPr>
          <w:rFonts w:hint="eastAsia"/>
          <w:b/>
          <w:kern w:val="2"/>
          <w:sz w:val="36"/>
          <w:szCs w:val="36"/>
        </w:rPr>
        <w:t>投标报价明细（格式自拟）</w:t>
      </w:r>
    </w:p>
    <w:p w14:paraId="0FED3926">
      <w:pPr>
        <w:pStyle w:val="5"/>
        <w:tabs>
          <w:tab w:val="left" w:pos="8280"/>
        </w:tabs>
        <w:spacing w:beforeAutospacing="0" w:afterAutospacing="0" w:line="440" w:lineRule="exact"/>
        <w:jc w:val="center"/>
      </w:pPr>
      <w:r>
        <w:rPr>
          <w:rFonts w:hint="eastAsia"/>
        </w:rPr>
        <w:t>（可以根据响应供应商的实际情况进行更改）</w:t>
      </w:r>
    </w:p>
    <w:p w14:paraId="6E294316">
      <w:pPr>
        <w:pStyle w:val="5"/>
        <w:spacing w:beforeAutospacing="0" w:afterAutospacing="0" w:line="440" w:lineRule="exact"/>
      </w:pPr>
      <w:r>
        <w:rPr>
          <w:rFonts w:hint="eastAsia"/>
        </w:rPr>
        <w:t xml:space="preserve">投标人名称：                                   </w:t>
      </w:r>
    </w:p>
    <w:p w14:paraId="5F135F20">
      <w:pPr>
        <w:pStyle w:val="5"/>
        <w:spacing w:beforeAutospacing="0" w:afterAutospacing="0" w:line="440" w:lineRule="exact"/>
      </w:pPr>
      <w:r>
        <w:rPr>
          <w:rFonts w:hint="eastAsia"/>
        </w:rPr>
        <w:t xml:space="preserve">项目编号：                                     </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11"/>
        <w:gridCol w:w="816"/>
        <w:gridCol w:w="1136"/>
        <w:gridCol w:w="1440"/>
        <w:gridCol w:w="1492"/>
        <w:gridCol w:w="960"/>
      </w:tblGrid>
      <w:tr w14:paraId="5C821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9" w:type="dxa"/>
            <w:vAlign w:val="center"/>
          </w:tcPr>
          <w:p w14:paraId="0B7F2C14">
            <w:pPr>
              <w:jc w:val="center"/>
              <w:rPr>
                <w:rFonts w:ascii="宋体" w:hAnsi="宋体" w:cs="宋体"/>
                <w:kern w:val="0"/>
                <w:sz w:val="24"/>
              </w:rPr>
            </w:pPr>
            <w:r>
              <w:rPr>
                <w:rFonts w:hint="eastAsia" w:ascii="宋体" w:hAnsi="宋体" w:cs="宋体"/>
                <w:kern w:val="0"/>
                <w:sz w:val="24"/>
              </w:rPr>
              <w:t>序号</w:t>
            </w:r>
          </w:p>
        </w:tc>
        <w:tc>
          <w:tcPr>
            <w:tcW w:w="1811" w:type="dxa"/>
            <w:vAlign w:val="center"/>
          </w:tcPr>
          <w:p w14:paraId="23F07B34">
            <w:pPr>
              <w:jc w:val="center"/>
              <w:rPr>
                <w:rFonts w:ascii="宋体" w:hAnsi="宋体" w:cs="宋体"/>
                <w:kern w:val="0"/>
                <w:sz w:val="24"/>
              </w:rPr>
            </w:pPr>
            <w:r>
              <w:rPr>
                <w:rFonts w:hint="eastAsia" w:ascii="宋体" w:hAnsi="宋体" w:cs="宋体"/>
                <w:kern w:val="0"/>
                <w:sz w:val="24"/>
              </w:rPr>
              <w:t>明细内容</w:t>
            </w:r>
          </w:p>
        </w:tc>
        <w:tc>
          <w:tcPr>
            <w:tcW w:w="816" w:type="dxa"/>
            <w:vAlign w:val="center"/>
          </w:tcPr>
          <w:p w14:paraId="65260B89">
            <w:pPr>
              <w:jc w:val="center"/>
              <w:rPr>
                <w:rFonts w:ascii="宋体" w:hAnsi="宋体" w:cs="宋体"/>
                <w:kern w:val="0"/>
                <w:sz w:val="24"/>
              </w:rPr>
            </w:pPr>
            <w:r>
              <w:rPr>
                <w:rFonts w:hint="eastAsia" w:ascii="宋体" w:hAnsi="宋体" w:cs="宋体"/>
                <w:kern w:val="0"/>
                <w:sz w:val="24"/>
              </w:rPr>
              <w:t>单位</w:t>
            </w:r>
          </w:p>
        </w:tc>
        <w:tc>
          <w:tcPr>
            <w:tcW w:w="1136" w:type="dxa"/>
            <w:vAlign w:val="center"/>
          </w:tcPr>
          <w:p w14:paraId="3CA910E9">
            <w:pPr>
              <w:jc w:val="center"/>
              <w:rPr>
                <w:rFonts w:ascii="宋体" w:hAnsi="宋体" w:cs="宋体"/>
                <w:kern w:val="0"/>
                <w:sz w:val="24"/>
              </w:rPr>
            </w:pPr>
            <w:r>
              <w:rPr>
                <w:rFonts w:hint="eastAsia" w:ascii="宋体" w:hAnsi="宋体" w:cs="宋体"/>
                <w:kern w:val="0"/>
                <w:sz w:val="24"/>
              </w:rPr>
              <w:t>数量</w:t>
            </w:r>
          </w:p>
        </w:tc>
        <w:tc>
          <w:tcPr>
            <w:tcW w:w="1440" w:type="dxa"/>
            <w:vAlign w:val="center"/>
          </w:tcPr>
          <w:p w14:paraId="31AF160C">
            <w:pPr>
              <w:jc w:val="center"/>
              <w:rPr>
                <w:rFonts w:ascii="宋体" w:hAnsi="宋体" w:cs="宋体"/>
                <w:kern w:val="0"/>
                <w:sz w:val="24"/>
              </w:rPr>
            </w:pPr>
            <w:r>
              <w:rPr>
                <w:rFonts w:hint="eastAsia" w:ascii="宋体" w:hAnsi="宋体" w:cs="宋体"/>
                <w:kern w:val="0"/>
                <w:sz w:val="24"/>
              </w:rPr>
              <w:t>单价（元）</w:t>
            </w:r>
          </w:p>
        </w:tc>
        <w:tc>
          <w:tcPr>
            <w:tcW w:w="1492" w:type="dxa"/>
            <w:vAlign w:val="center"/>
          </w:tcPr>
          <w:p w14:paraId="1B1649BF">
            <w:pPr>
              <w:jc w:val="center"/>
              <w:rPr>
                <w:rFonts w:ascii="宋体" w:hAnsi="宋体" w:cs="宋体"/>
                <w:kern w:val="0"/>
                <w:sz w:val="24"/>
              </w:rPr>
            </w:pPr>
            <w:r>
              <w:rPr>
                <w:rFonts w:hint="eastAsia" w:ascii="宋体" w:hAnsi="宋体" w:cs="宋体"/>
                <w:kern w:val="0"/>
                <w:sz w:val="24"/>
              </w:rPr>
              <w:t>总价（元）</w:t>
            </w:r>
          </w:p>
        </w:tc>
        <w:tc>
          <w:tcPr>
            <w:tcW w:w="960" w:type="dxa"/>
            <w:vAlign w:val="center"/>
          </w:tcPr>
          <w:p w14:paraId="792B190E">
            <w:pPr>
              <w:jc w:val="center"/>
              <w:rPr>
                <w:rFonts w:ascii="宋体" w:hAnsi="宋体" w:cs="宋体"/>
                <w:kern w:val="0"/>
                <w:sz w:val="24"/>
              </w:rPr>
            </w:pPr>
            <w:r>
              <w:rPr>
                <w:rFonts w:hint="eastAsia" w:ascii="宋体" w:hAnsi="宋体" w:cs="宋体"/>
                <w:kern w:val="0"/>
                <w:sz w:val="24"/>
              </w:rPr>
              <w:t>备注</w:t>
            </w:r>
          </w:p>
        </w:tc>
      </w:tr>
      <w:tr w14:paraId="3902F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CAB69C5">
            <w:pPr>
              <w:spacing w:line="480" w:lineRule="exact"/>
              <w:rPr>
                <w:rFonts w:ascii="宋体" w:hAnsi="宋体" w:cs="宋体"/>
                <w:kern w:val="0"/>
                <w:sz w:val="24"/>
              </w:rPr>
            </w:pPr>
          </w:p>
        </w:tc>
        <w:tc>
          <w:tcPr>
            <w:tcW w:w="1811" w:type="dxa"/>
          </w:tcPr>
          <w:p w14:paraId="4FACAB07">
            <w:pPr>
              <w:spacing w:line="480" w:lineRule="exact"/>
              <w:rPr>
                <w:rFonts w:ascii="宋体" w:hAnsi="宋体" w:cs="宋体"/>
                <w:kern w:val="0"/>
                <w:sz w:val="24"/>
              </w:rPr>
            </w:pPr>
          </w:p>
        </w:tc>
        <w:tc>
          <w:tcPr>
            <w:tcW w:w="816" w:type="dxa"/>
          </w:tcPr>
          <w:p w14:paraId="793218C6">
            <w:pPr>
              <w:spacing w:line="480" w:lineRule="exact"/>
              <w:rPr>
                <w:rFonts w:ascii="宋体" w:hAnsi="宋体" w:cs="宋体"/>
                <w:kern w:val="0"/>
                <w:sz w:val="24"/>
              </w:rPr>
            </w:pPr>
          </w:p>
        </w:tc>
        <w:tc>
          <w:tcPr>
            <w:tcW w:w="1136" w:type="dxa"/>
          </w:tcPr>
          <w:p w14:paraId="3F0BCDAF">
            <w:pPr>
              <w:spacing w:line="480" w:lineRule="exact"/>
              <w:rPr>
                <w:rFonts w:ascii="宋体" w:hAnsi="宋体" w:cs="宋体"/>
                <w:kern w:val="0"/>
                <w:sz w:val="24"/>
              </w:rPr>
            </w:pPr>
          </w:p>
        </w:tc>
        <w:tc>
          <w:tcPr>
            <w:tcW w:w="1440" w:type="dxa"/>
          </w:tcPr>
          <w:p w14:paraId="31D36872">
            <w:pPr>
              <w:spacing w:line="480" w:lineRule="exact"/>
              <w:rPr>
                <w:rFonts w:ascii="宋体" w:hAnsi="宋体" w:cs="宋体"/>
                <w:kern w:val="0"/>
                <w:sz w:val="24"/>
              </w:rPr>
            </w:pPr>
          </w:p>
        </w:tc>
        <w:tc>
          <w:tcPr>
            <w:tcW w:w="1492" w:type="dxa"/>
          </w:tcPr>
          <w:p w14:paraId="67425F89">
            <w:pPr>
              <w:spacing w:line="480" w:lineRule="exact"/>
              <w:rPr>
                <w:rFonts w:ascii="宋体" w:hAnsi="宋体" w:cs="宋体"/>
                <w:kern w:val="0"/>
                <w:sz w:val="24"/>
              </w:rPr>
            </w:pPr>
          </w:p>
        </w:tc>
        <w:tc>
          <w:tcPr>
            <w:tcW w:w="960" w:type="dxa"/>
          </w:tcPr>
          <w:p w14:paraId="6E430B8F">
            <w:pPr>
              <w:spacing w:line="480" w:lineRule="exact"/>
              <w:rPr>
                <w:rFonts w:ascii="宋体" w:hAnsi="宋体" w:cs="宋体"/>
                <w:kern w:val="0"/>
                <w:sz w:val="24"/>
              </w:rPr>
            </w:pPr>
          </w:p>
        </w:tc>
      </w:tr>
      <w:tr w14:paraId="7269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A9C52CD">
            <w:pPr>
              <w:spacing w:line="480" w:lineRule="exact"/>
              <w:rPr>
                <w:rFonts w:ascii="宋体" w:hAnsi="宋体" w:cs="宋体"/>
                <w:kern w:val="0"/>
                <w:sz w:val="24"/>
              </w:rPr>
            </w:pPr>
          </w:p>
        </w:tc>
        <w:tc>
          <w:tcPr>
            <w:tcW w:w="1811" w:type="dxa"/>
          </w:tcPr>
          <w:p w14:paraId="2FE13CDD">
            <w:pPr>
              <w:spacing w:line="480" w:lineRule="exact"/>
              <w:rPr>
                <w:rFonts w:ascii="宋体" w:hAnsi="宋体" w:cs="宋体"/>
                <w:kern w:val="0"/>
                <w:sz w:val="24"/>
              </w:rPr>
            </w:pPr>
          </w:p>
        </w:tc>
        <w:tc>
          <w:tcPr>
            <w:tcW w:w="816" w:type="dxa"/>
          </w:tcPr>
          <w:p w14:paraId="2427024B">
            <w:pPr>
              <w:spacing w:line="480" w:lineRule="exact"/>
              <w:rPr>
                <w:rFonts w:ascii="宋体" w:hAnsi="宋体" w:cs="宋体"/>
                <w:kern w:val="0"/>
                <w:sz w:val="24"/>
              </w:rPr>
            </w:pPr>
          </w:p>
        </w:tc>
        <w:tc>
          <w:tcPr>
            <w:tcW w:w="1136" w:type="dxa"/>
          </w:tcPr>
          <w:p w14:paraId="099BFD99">
            <w:pPr>
              <w:spacing w:line="480" w:lineRule="exact"/>
              <w:rPr>
                <w:rFonts w:ascii="宋体" w:hAnsi="宋体" w:cs="宋体"/>
                <w:kern w:val="0"/>
                <w:sz w:val="24"/>
              </w:rPr>
            </w:pPr>
          </w:p>
        </w:tc>
        <w:tc>
          <w:tcPr>
            <w:tcW w:w="1440" w:type="dxa"/>
          </w:tcPr>
          <w:p w14:paraId="7ABAA9EF">
            <w:pPr>
              <w:spacing w:line="480" w:lineRule="exact"/>
              <w:rPr>
                <w:rFonts w:ascii="宋体" w:hAnsi="宋体" w:cs="宋体"/>
                <w:kern w:val="0"/>
                <w:sz w:val="24"/>
              </w:rPr>
            </w:pPr>
          </w:p>
        </w:tc>
        <w:tc>
          <w:tcPr>
            <w:tcW w:w="1492" w:type="dxa"/>
          </w:tcPr>
          <w:p w14:paraId="6EFD6577">
            <w:pPr>
              <w:spacing w:line="480" w:lineRule="exact"/>
              <w:rPr>
                <w:rFonts w:ascii="宋体" w:hAnsi="宋体" w:cs="宋体"/>
                <w:kern w:val="0"/>
                <w:sz w:val="24"/>
              </w:rPr>
            </w:pPr>
          </w:p>
        </w:tc>
        <w:tc>
          <w:tcPr>
            <w:tcW w:w="960" w:type="dxa"/>
          </w:tcPr>
          <w:p w14:paraId="5D7CBBE0">
            <w:pPr>
              <w:spacing w:line="480" w:lineRule="exact"/>
              <w:rPr>
                <w:rFonts w:ascii="宋体" w:hAnsi="宋体" w:cs="宋体"/>
                <w:kern w:val="0"/>
                <w:sz w:val="24"/>
              </w:rPr>
            </w:pPr>
          </w:p>
        </w:tc>
      </w:tr>
      <w:tr w14:paraId="11F9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F145225">
            <w:pPr>
              <w:spacing w:line="480" w:lineRule="exact"/>
              <w:rPr>
                <w:rFonts w:ascii="宋体" w:hAnsi="宋体" w:cs="宋体"/>
                <w:kern w:val="0"/>
                <w:sz w:val="24"/>
              </w:rPr>
            </w:pPr>
          </w:p>
        </w:tc>
        <w:tc>
          <w:tcPr>
            <w:tcW w:w="1811" w:type="dxa"/>
          </w:tcPr>
          <w:p w14:paraId="5024B4D3">
            <w:pPr>
              <w:spacing w:line="480" w:lineRule="exact"/>
              <w:rPr>
                <w:rFonts w:ascii="宋体" w:hAnsi="宋体" w:cs="宋体"/>
                <w:kern w:val="0"/>
                <w:sz w:val="24"/>
              </w:rPr>
            </w:pPr>
          </w:p>
        </w:tc>
        <w:tc>
          <w:tcPr>
            <w:tcW w:w="816" w:type="dxa"/>
          </w:tcPr>
          <w:p w14:paraId="3AA4F955">
            <w:pPr>
              <w:spacing w:line="480" w:lineRule="exact"/>
              <w:rPr>
                <w:rFonts w:ascii="宋体" w:hAnsi="宋体" w:cs="宋体"/>
                <w:kern w:val="0"/>
                <w:sz w:val="24"/>
              </w:rPr>
            </w:pPr>
          </w:p>
        </w:tc>
        <w:tc>
          <w:tcPr>
            <w:tcW w:w="1136" w:type="dxa"/>
          </w:tcPr>
          <w:p w14:paraId="463FF777">
            <w:pPr>
              <w:spacing w:line="480" w:lineRule="exact"/>
              <w:rPr>
                <w:rFonts w:ascii="宋体" w:hAnsi="宋体" w:cs="宋体"/>
                <w:kern w:val="0"/>
                <w:sz w:val="24"/>
              </w:rPr>
            </w:pPr>
          </w:p>
        </w:tc>
        <w:tc>
          <w:tcPr>
            <w:tcW w:w="1440" w:type="dxa"/>
          </w:tcPr>
          <w:p w14:paraId="1A6358CE">
            <w:pPr>
              <w:spacing w:line="480" w:lineRule="exact"/>
              <w:rPr>
                <w:rFonts w:ascii="宋体" w:hAnsi="宋体" w:cs="宋体"/>
                <w:kern w:val="0"/>
                <w:sz w:val="24"/>
              </w:rPr>
            </w:pPr>
          </w:p>
        </w:tc>
        <w:tc>
          <w:tcPr>
            <w:tcW w:w="1492" w:type="dxa"/>
          </w:tcPr>
          <w:p w14:paraId="2B0471DF">
            <w:pPr>
              <w:spacing w:line="480" w:lineRule="exact"/>
              <w:rPr>
                <w:rFonts w:ascii="宋体" w:hAnsi="宋体" w:cs="宋体"/>
                <w:kern w:val="0"/>
                <w:sz w:val="24"/>
              </w:rPr>
            </w:pPr>
          </w:p>
        </w:tc>
        <w:tc>
          <w:tcPr>
            <w:tcW w:w="960" w:type="dxa"/>
          </w:tcPr>
          <w:p w14:paraId="6FCBB76E">
            <w:pPr>
              <w:spacing w:line="480" w:lineRule="exact"/>
              <w:rPr>
                <w:rFonts w:ascii="宋体" w:hAnsi="宋体" w:cs="宋体"/>
                <w:kern w:val="0"/>
                <w:sz w:val="24"/>
              </w:rPr>
            </w:pPr>
          </w:p>
        </w:tc>
      </w:tr>
      <w:tr w14:paraId="5BAC5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A398CF8">
            <w:pPr>
              <w:spacing w:line="480" w:lineRule="exact"/>
              <w:rPr>
                <w:rFonts w:ascii="宋体" w:hAnsi="宋体" w:cs="宋体"/>
                <w:kern w:val="0"/>
                <w:sz w:val="24"/>
              </w:rPr>
            </w:pPr>
          </w:p>
        </w:tc>
        <w:tc>
          <w:tcPr>
            <w:tcW w:w="1811" w:type="dxa"/>
          </w:tcPr>
          <w:p w14:paraId="09EE0CE2">
            <w:pPr>
              <w:spacing w:line="480" w:lineRule="exact"/>
              <w:rPr>
                <w:rFonts w:ascii="宋体" w:hAnsi="宋体" w:cs="宋体"/>
                <w:kern w:val="0"/>
                <w:sz w:val="24"/>
              </w:rPr>
            </w:pPr>
          </w:p>
        </w:tc>
        <w:tc>
          <w:tcPr>
            <w:tcW w:w="816" w:type="dxa"/>
          </w:tcPr>
          <w:p w14:paraId="359A2C1B">
            <w:pPr>
              <w:spacing w:line="480" w:lineRule="exact"/>
              <w:rPr>
                <w:rFonts w:ascii="宋体" w:hAnsi="宋体" w:cs="宋体"/>
                <w:kern w:val="0"/>
                <w:sz w:val="24"/>
              </w:rPr>
            </w:pPr>
          </w:p>
        </w:tc>
        <w:tc>
          <w:tcPr>
            <w:tcW w:w="1136" w:type="dxa"/>
          </w:tcPr>
          <w:p w14:paraId="7B469AA4">
            <w:pPr>
              <w:spacing w:line="480" w:lineRule="exact"/>
              <w:rPr>
                <w:rFonts w:ascii="宋体" w:hAnsi="宋体" w:cs="宋体"/>
                <w:kern w:val="0"/>
                <w:sz w:val="24"/>
              </w:rPr>
            </w:pPr>
          </w:p>
        </w:tc>
        <w:tc>
          <w:tcPr>
            <w:tcW w:w="1440" w:type="dxa"/>
          </w:tcPr>
          <w:p w14:paraId="408121A9">
            <w:pPr>
              <w:spacing w:line="480" w:lineRule="exact"/>
              <w:rPr>
                <w:rFonts w:ascii="宋体" w:hAnsi="宋体" w:cs="宋体"/>
                <w:kern w:val="0"/>
                <w:sz w:val="24"/>
              </w:rPr>
            </w:pPr>
          </w:p>
        </w:tc>
        <w:tc>
          <w:tcPr>
            <w:tcW w:w="1492" w:type="dxa"/>
          </w:tcPr>
          <w:p w14:paraId="12470B1A">
            <w:pPr>
              <w:spacing w:line="480" w:lineRule="exact"/>
              <w:rPr>
                <w:rFonts w:ascii="宋体" w:hAnsi="宋体" w:cs="宋体"/>
                <w:kern w:val="0"/>
                <w:sz w:val="24"/>
              </w:rPr>
            </w:pPr>
          </w:p>
        </w:tc>
        <w:tc>
          <w:tcPr>
            <w:tcW w:w="960" w:type="dxa"/>
          </w:tcPr>
          <w:p w14:paraId="16C2AFA0">
            <w:pPr>
              <w:spacing w:line="480" w:lineRule="exact"/>
              <w:rPr>
                <w:rFonts w:ascii="宋体" w:hAnsi="宋体" w:cs="宋体"/>
                <w:kern w:val="0"/>
                <w:sz w:val="24"/>
              </w:rPr>
            </w:pPr>
          </w:p>
        </w:tc>
      </w:tr>
      <w:tr w14:paraId="0207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9EE6248">
            <w:pPr>
              <w:spacing w:line="480" w:lineRule="exact"/>
              <w:rPr>
                <w:rFonts w:ascii="宋体" w:hAnsi="宋体" w:cs="宋体"/>
                <w:kern w:val="0"/>
                <w:sz w:val="24"/>
              </w:rPr>
            </w:pPr>
          </w:p>
        </w:tc>
        <w:tc>
          <w:tcPr>
            <w:tcW w:w="1811" w:type="dxa"/>
          </w:tcPr>
          <w:p w14:paraId="438A1AA5">
            <w:pPr>
              <w:spacing w:line="480" w:lineRule="exact"/>
              <w:rPr>
                <w:rFonts w:ascii="宋体" w:hAnsi="宋体" w:cs="宋体"/>
                <w:kern w:val="0"/>
                <w:sz w:val="24"/>
              </w:rPr>
            </w:pPr>
          </w:p>
        </w:tc>
        <w:tc>
          <w:tcPr>
            <w:tcW w:w="816" w:type="dxa"/>
          </w:tcPr>
          <w:p w14:paraId="730FF056">
            <w:pPr>
              <w:spacing w:line="480" w:lineRule="exact"/>
              <w:rPr>
                <w:rFonts w:ascii="宋体" w:hAnsi="宋体" w:cs="宋体"/>
                <w:kern w:val="0"/>
                <w:sz w:val="24"/>
              </w:rPr>
            </w:pPr>
          </w:p>
        </w:tc>
        <w:tc>
          <w:tcPr>
            <w:tcW w:w="1136" w:type="dxa"/>
          </w:tcPr>
          <w:p w14:paraId="4BFA550C">
            <w:pPr>
              <w:spacing w:line="480" w:lineRule="exact"/>
              <w:rPr>
                <w:rFonts w:ascii="宋体" w:hAnsi="宋体" w:cs="宋体"/>
                <w:kern w:val="0"/>
                <w:sz w:val="24"/>
              </w:rPr>
            </w:pPr>
          </w:p>
        </w:tc>
        <w:tc>
          <w:tcPr>
            <w:tcW w:w="1440" w:type="dxa"/>
          </w:tcPr>
          <w:p w14:paraId="2031FB53">
            <w:pPr>
              <w:spacing w:line="480" w:lineRule="exact"/>
              <w:rPr>
                <w:rFonts w:ascii="宋体" w:hAnsi="宋体" w:cs="宋体"/>
                <w:kern w:val="0"/>
                <w:sz w:val="24"/>
              </w:rPr>
            </w:pPr>
          </w:p>
        </w:tc>
        <w:tc>
          <w:tcPr>
            <w:tcW w:w="1492" w:type="dxa"/>
          </w:tcPr>
          <w:p w14:paraId="1008E7BC">
            <w:pPr>
              <w:spacing w:line="480" w:lineRule="exact"/>
              <w:rPr>
                <w:rFonts w:ascii="宋体" w:hAnsi="宋体" w:cs="宋体"/>
                <w:kern w:val="0"/>
                <w:sz w:val="24"/>
              </w:rPr>
            </w:pPr>
          </w:p>
        </w:tc>
        <w:tc>
          <w:tcPr>
            <w:tcW w:w="960" w:type="dxa"/>
          </w:tcPr>
          <w:p w14:paraId="5DAEA77D">
            <w:pPr>
              <w:spacing w:line="480" w:lineRule="exact"/>
              <w:rPr>
                <w:rFonts w:ascii="宋体" w:hAnsi="宋体" w:cs="宋体"/>
                <w:kern w:val="0"/>
                <w:sz w:val="24"/>
              </w:rPr>
            </w:pPr>
          </w:p>
        </w:tc>
      </w:tr>
      <w:tr w14:paraId="72C22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D453352">
            <w:pPr>
              <w:spacing w:line="480" w:lineRule="exact"/>
              <w:rPr>
                <w:rFonts w:ascii="宋体" w:hAnsi="宋体" w:cs="宋体"/>
                <w:kern w:val="0"/>
                <w:sz w:val="24"/>
              </w:rPr>
            </w:pPr>
          </w:p>
        </w:tc>
        <w:tc>
          <w:tcPr>
            <w:tcW w:w="1811" w:type="dxa"/>
          </w:tcPr>
          <w:p w14:paraId="6EE18C92">
            <w:pPr>
              <w:spacing w:line="480" w:lineRule="exact"/>
              <w:rPr>
                <w:rFonts w:ascii="宋体" w:hAnsi="宋体" w:cs="宋体"/>
                <w:kern w:val="0"/>
                <w:sz w:val="24"/>
              </w:rPr>
            </w:pPr>
          </w:p>
        </w:tc>
        <w:tc>
          <w:tcPr>
            <w:tcW w:w="816" w:type="dxa"/>
          </w:tcPr>
          <w:p w14:paraId="10EB1B08">
            <w:pPr>
              <w:spacing w:line="480" w:lineRule="exact"/>
              <w:rPr>
                <w:rFonts w:ascii="宋体" w:hAnsi="宋体" w:cs="宋体"/>
                <w:kern w:val="0"/>
                <w:sz w:val="24"/>
              </w:rPr>
            </w:pPr>
          </w:p>
        </w:tc>
        <w:tc>
          <w:tcPr>
            <w:tcW w:w="1136" w:type="dxa"/>
          </w:tcPr>
          <w:p w14:paraId="39AB89F6">
            <w:pPr>
              <w:spacing w:line="480" w:lineRule="exact"/>
              <w:rPr>
                <w:rFonts w:ascii="宋体" w:hAnsi="宋体" w:cs="宋体"/>
                <w:kern w:val="0"/>
                <w:sz w:val="24"/>
              </w:rPr>
            </w:pPr>
          </w:p>
        </w:tc>
        <w:tc>
          <w:tcPr>
            <w:tcW w:w="1440" w:type="dxa"/>
          </w:tcPr>
          <w:p w14:paraId="10124070">
            <w:pPr>
              <w:spacing w:line="480" w:lineRule="exact"/>
              <w:rPr>
                <w:rFonts w:ascii="宋体" w:hAnsi="宋体" w:cs="宋体"/>
                <w:kern w:val="0"/>
                <w:sz w:val="24"/>
              </w:rPr>
            </w:pPr>
          </w:p>
        </w:tc>
        <w:tc>
          <w:tcPr>
            <w:tcW w:w="1492" w:type="dxa"/>
          </w:tcPr>
          <w:p w14:paraId="0FA4F84D">
            <w:pPr>
              <w:spacing w:line="480" w:lineRule="exact"/>
              <w:rPr>
                <w:rFonts w:ascii="宋体" w:hAnsi="宋体" w:cs="宋体"/>
                <w:kern w:val="0"/>
                <w:sz w:val="24"/>
              </w:rPr>
            </w:pPr>
          </w:p>
        </w:tc>
        <w:tc>
          <w:tcPr>
            <w:tcW w:w="960" w:type="dxa"/>
          </w:tcPr>
          <w:p w14:paraId="35DDFAA8">
            <w:pPr>
              <w:spacing w:line="480" w:lineRule="exact"/>
              <w:rPr>
                <w:rFonts w:ascii="宋体" w:hAnsi="宋体" w:cs="宋体"/>
                <w:kern w:val="0"/>
                <w:sz w:val="24"/>
              </w:rPr>
            </w:pPr>
          </w:p>
        </w:tc>
      </w:tr>
      <w:tr w14:paraId="6E7E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417B51E">
            <w:pPr>
              <w:spacing w:line="480" w:lineRule="exact"/>
              <w:rPr>
                <w:rFonts w:ascii="宋体" w:hAnsi="宋体" w:cs="宋体"/>
                <w:kern w:val="0"/>
                <w:sz w:val="24"/>
              </w:rPr>
            </w:pPr>
          </w:p>
        </w:tc>
        <w:tc>
          <w:tcPr>
            <w:tcW w:w="1811" w:type="dxa"/>
          </w:tcPr>
          <w:p w14:paraId="1EEE75D5">
            <w:pPr>
              <w:spacing w:line="480" w:lineRule="exact"/>
              <w:rPr>
                <w:rFonts w:ascii="宋体" w:hAnsi="宋体" w:cs="宋体"/>
                <w:kern w:val="0"/>
                <w:sz w:val="24"/>
              </w:rPr>
            </w:pPr>
          </w:p>
        </w:tc>
        <w:tc>
          <w:tcPr>
            <w:tcW w:w="816" w:type="dxa"/>
          </w:tcPr>
          <w:p w14:paraId="22C520DF">
            <w:pPr>
              <w:spacing w:line="480" w:lineRule="exact"/>
              <w:rPr>
                <w:rFonts w:ascii="宋体" w:hAnsi="宋体" w:cs="宋体"/>
                <w:kern w:val="0"/>
                <w:sz w:val="24"/>
              </w:rPr>
            </w:pPr>
          </w:p>
        </w:tc>
        <w:tc>
          <w:tcPr>
            <w:tcW w:w="1136" w:type="dxa"/>
          </w:tcPr>
          <w:p w14:paraId="3FB6BE2E">
            <w:pPr>
              <w:spacing w:line="480" w:lineRule="exact"/>
              <w:rPr>
                <w:rFonts w:ascii="宋体" w:hAnsi="宋体" w:cs="宋体"/>
                <w:kern w:val="0"/>
                <w:sz w:val="24"/>
              </w:rPr>
            </w:pPr>
          </w:p>
        </w:tc>
        <w:tc>
          <w:tcPr>
            <w:tcW w:w="1440" w:type="dxa"/>
          </w:tcPr>
          <w:p w14:paraId="20CE215D">
            <w:pPr>
              <w:spacing w:line="480" w:lineRule="exact"/>
              <w:rPr>
                <w:rFonts w:ascii="宋体" w:hAnsi="宋体" w:cs="宋体"/>
                <w:kern w:val="0"/>
                <w:sz w:val="24"/>
              </w:rPr>
            </w:pPr>
          </w:p>
        </w:tc>
        <w:tc>
          <w:tcPr>
            <w:tcW w:w="1492" w:type="dxa"/>
          </w:tcPr>
          <w:p w14:paraId="10723BA3">
            <w:pPr>
              <w:spacing w:line="480" w:lineRule="exact"/>
              <w:rPr>
                <w:rFonts w:ascii="宋体" w:hAnsi="宋体" w:cs="宋体"/>
                <w:kern w:val="0"/>
                <w:sz w:val="24"/>
              </w:rPr>
            </w:pPr>
          </w:p>
        </w:tc>
        <w:tc>
          <w:tcPr>
            <w:tcW w:w="960" w:type="dxa"/>
          </w:tcPr>
          <w:p w14:paraId="1E6D21D4">
            <w:pPr>
              <w:spacing w:line="480" w:lineRule="exact"/>
              <w:rPr>
                <w:rFonts w:ascii="宋体" w:hAnsi="宋体" w:cs="宋体"/>
                <w:kern w:val="0"/>
                <w:sz w:val="24"/>
              </w:rPr>
            </w:pPr>
          </w:p>
        </w:tc>
      </w:tr>
      <w:tr w14:paraId="043D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71396B2">
            <w:pPr>
              <w:spacing w:line="480" w:lineRule="exact"/>
              <w:rPr>
                <w:rFonts w:ascii="宋体" w:hAnsi="宋体" w:cs="宋体"/>
                <w:kern w:val="0"/>
                <w:sz w:val="24"/>
              </w:rPr>
            </w:pPr>
          </w:p>
        </w:tc>
        <w:tc>
          <w:tcPr>
            <w:tcW w:w="1811" w:type="dxa"/>
          </w:tcPr>
          <w:p w14:paraId="045636E7">
            <w:pPr>
              <w:spacing w:line="480" w:lineRule="exact"/>
              <w:rPr>
                <w:rFonts w:ascii="宋体" w:hAnsi="宋体" w:cs="宋体"/>
                <w:kern w:val="0"/>
                <w:sz w:val="24"/>
              </w:rPr>
            </w:pPr>
          </w:p>
        </w:tc>
        <w:tc>
          <w:tcPr>
            <w:tcW w:w="816" w:type="dxa"/>
          </w:tcPr>
          <w:p w14:paraId="2435C701">
            <w:pPr>
              <w:spacing w:line="480" w:lineRule="exact"/>
              <w:rPr>
                <w:rFonts w:ascii="宋体" w:hAnsi="宋体" w:cs="宋体"/>
                <w:kern w:val="0"/>
                <w:sz w:val="24"/>
              </w:rPr>
            </w:pPr>
          </w:p>
        </w:tc>
        <w:tc>
          <w:tcPr>
            <w:tcW w:w="1136" w:type="dxa"/>
          </w:tcPr>
          <w:p w14:paraId="467A92A9">
            <w:pPr>
              <w:spacing w:line="480" w:lineRule="exact"/>
              <w:rPr>
                <w:rFonts w:ascii="宋体" w:hAnsi="宋体" w:cs="宋体"/>
                <w:kern w:val="0"/>
                <w:sz w:val="24"/>
              </w:rPr>
            </w:pPr>
          </w:p>
        </w:tc>
        <w:tc>
          <w:tcPr>
            <w:tcW w:w="1440" w:type="dxa"/>
          </w:tcPr>
          <w:p w14:paraId="7925523B">
            <w:pPr>
              <w:spacing w:line="480" w:lineRule="exact"/>
              <w:rPr>
                <w:rFonts w:ascii="宋体" w:hAnsi="宋体" w:cs="宋体"/>
                <w:kern w:val="0"/>
                <w:sz w:val="24"/>
              </w:rPr>
            </w:pPr>
          </w:p>
        </w:tc>
        <w:tc>
          <w:tcPr>
            <w:tcW w:w="1492" w:type="dxa"/>
          </w:tcPr>
          <w:p w14:paraId="4F330D77">
            <w:pPr>
              <w:spacing w:line="480" w:lineRule="exact"/>
              <w:rPr>
                <w:rFonts w:ascii="宋体" w:hAnsi="宋体" w:cs="宋体"/>
                <w:kern w:val="0"/>
                <w:sz w:val="24"/>
              </w:rPr>
            </w:pPr>
          </w:p>
        </w:tc>
        <w:tc>
          <w:tcPr>
            <w:tcW w:w="960" w:type="dxa"/>
          </w:tcPr>
          <w:p w14:paraId="15A22550">
            <w:pPr>
              <w:spacing w:line="480" w:lineRule="exact"/>
              <w:rPr>
                <w:rFonts w:ascii="宋体" w:hAnsi="宋体" w:cs="宋体"/>
                <w:kern w:val="0"/>
                <w:sz w:val="24"/>
              </w:rPr>
            </w:pPr>
          </w:p>
        </w:tc>
      </w:tr>
      <w:tr w14:paraId="6505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B667CCA">
            <w:pPr>
              <w:spacing w:line="480" w:lineRule="exact"/>
              <w:rPr>
                <w:rFonts w:ascii="宋体" w:hAnsi="宋体" w:cs="宋体"/>
                <w:kern w:val="0"/>
                <w:sz w:val="24"/>
              </w:rPr>
            </w:pPr>
          </w:p>
        </w:tc>
        <w:tc>
          <w:tcPr>
            <w:tcW w:w="1811" w:type="dxa"/>
          </w:tcPr>
          <w:p w14:paraId="431B1636">
            <w:pPr>
              <w:spacing w:line="480" w:lineRule="exact"/>
              <w:rPr>
                <w:rFonts w:ascii="宋体" w:hAnsi="宋体" w:cs="宋体"/>
                <w:kern w:val="0"/>
                <w:sz w:val="24"/>
              </w:rPr>
            </w:pPr>
          </w:p>
        </w:tc>
        <w:tc>
          <w:tcPr>
            <w:tcW w:w="816" w:type="dxa"/>
          </w:tcPr>
          <w:p w14:paraId="7C5DDBEF">
            <w:pPr>
              <w:spacing w:line="480" w:lineRule="exact"/>
              <w:rPr>
                <w:rFonts w:ascii="宋体" w:hAnsi="宋体" w:cs="宋体"/>
                <w:kern w:val="0"/>
                <w:sz w:val="24"/>
              </w:rPr>
            </w:pPr>
          </w:p>
        </w:tc>
        <w:tc>
          <w:tcPr>
            <w:tcW w:w="1136" w:type="dxa"/>
          </w:tcPr>
          <w:p w14:paraId="11BF41B9">
            <w:pPr>
              <w:spacing w:line="480" w:lineRule="exact"/>
              <w:rPr>
                <w:rFonts w:ascii="宋体" w:hAnsi="宋体" w:cs="宋体"/>
                <w:kern w:val="0"/>
                <w:sz w:val="24"/>
              </w:rPr>
            </w:pPr>
          </w:p>
        </w:tc>
        <w:tc>
          <w:tcPr>
            <w:tcW w:w="1440" w:type="dxa"/>
          </w:tcPr>
          <w:p w14:paraId="72384269">
            <w:pPr>
              <w:spacing w:line="480" w:lineRule="exact"/>
              <w:rPr>
                <w:rFonts w:ascii="宋体" w:hAnsi="宋体" w:cs="宋体"/>
                <w:kern w:val="0"/>
                <w:sz w:val="24"/>
              </w:rPr>
            </w:pPr>
          </w:p>
        </w:tc>
        <w:tc>
          <w:tcPr>
            <w:tcW w:w="1492" w:type="dxa"/>
          </w:tcPr>
          <w:p w14:paraId="5BB57C52">
            <w:pPr>
              <w:spacing w:line="480" w:lineRule="exact"/>
              <w:rPr>
                <w:rFonts w:ascii="宋体" w:hAnsi="宋体" w:cs="宋体"/>
                <w:kern w:val="0"/>
                <w:sz w:val="24"/>
              </w:rPr>
            </w:pPr>
          </w:p>
        </w:tc>
        <w:tc>
          <w:tcPr>
            <w:tcW w:w="960" w:type="dxa"/>
          </w:tcPr>
          <w:p w14:paraId="23F8E330">
            <w:pPr>
              <w:spacing w:line="480" w:lineRule="exact"/>
              <w:rPr>
                <w:rFonts w:ascii="宋体" w:hAnsi="宋体" w:cs="宋体"/>
                <w:kern w:val="0"/>
                <w:sz w:val="24"/>
              </w:rPr>
            </w:pPr>
          </w:p>
        </w:tc>
      </w:tr>
      <w:tr w14:paraId="0CCE8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5CD155C">
            <w:pPr>
              <w:spacing w:line="480" w:lineRule="exact"/>
              <w:rPr>
                <w:rFonts w:ascii="宋体" w:hAnsi="宋体" w:cs="宋体"/>
                <w:kern w:val="0"/>
                <w:sz w:val="24"/>
              </w:rPr>
            </w:pPr>
          </w:p>
        </w:tc>
        <w:tc>
          <w:tcPr>
            <w:tcW w:w="1811" w:type="dxa"/>
          </w:tcPr>
          <w:p w14:paraId="71F5F233">
            <w:pPr>
              <w:spacing w:line="480" w:lineRule="exact"/>
              <w:rPr>
                <w:rFonts w:ascii="宋体" w:hAnsi="宋体" w:cs="宋体"/>
                <w:kern w:val="0"/>
                <w:sz w:val="24"/>
              </w:rPr>
            </w:pPr>
          </w:p>
        </w:tc>
        <w:tc>
          <w:tcPr>
            <w:tcW w:w="816" w:type="dxa"/>
          </w:tcPr>
          <w:p w14:paraId="6E387927">
            <w:pPr>
              <w:spacing w:line="480" w:lineRule="exact"/>
              <w:rPr>
                <w:rFonts w:ascii="宋体" w:hAnsi="宋体" w:cs="宋体"/>
                <w:kern w:val="0"/>
                <w:sz w:val="24"/>
              </w:rPr>
            </w:pPr>
          </w:p>
        </w:tc>
        <w:tc>
          <w:tcPr>
            <w:tcW w:w="1136" w:type="dxa"/>
          </w:tcPr>
          <w:p w14:paraId="6FA4771E">
            <w:pPr>
              <w:spacing w:line="480" w:lineRule="exact"/>
              <w:rPr>
                <w:rFonts w:ascii="宋体" w:hAnsi="宋体" w:cs="宋体"/>
                <w:kern w:val="0"/>
                <w:sz w:val="24"/>
              </w:rPr>
            </w:pPr>
          </w:p>
        </w:tc>
        <w:tc>
          <w:tcPr>
            <w:tcW w:w="1440" w:type="dxa"/>
          </w:tcPr>
          <w:p w14:paraId="65F22C87">
            <w:pPr>
              <w:spacing w:line="480" w:lineRule="exact"/>
              <w:rPr>
                <w:rFonts w:ascii="宋体" w:hAnsi="宋体" w:cs="宋体"/>
                <w:kern w:val="0"/>
                <w:sz w:val="24"/>
              </w:rPr>
            </w:pPr>
          </w:p>
        </w:tc>
        <w:tc>
          <w:tcPr>
            <w:tcW w:w="1492" w:type="dxa"/>
          </w:tcPr>
          <w:p w14:paraId="03EABD49">
            <w:pPr>
              <w:spacing w:line="480" w:lineRule="exact"/>
              <w:rPr>
                <w:rFonts w:ascii="宋体" w:hAnsi="宋体" w:cs="宋体"/>
                <w:kern w:val="0"/>
                <w:sz w:val="24"/>
              </w:rPr>
            </w:pPr>
          </w:p>
        </w:tc>
        <w:tc>
          <w:tcPr>
            <w:tcW w:w="960" w:type="dxa"/>
          </w:tcPr>
          <w:p w14:paraId="4900ADD1">
            <w:pPr>
              <w:spacing w:line="480" w:lineRule="exact"/>
              <w:rPr>
                <w:rFonts w:ascii="宋体" w:hAnsi="宋体" w:cs="宋体"/>
                <w:kern w:val="0"/>
                <w:sz w:val="24"/>
              </w:rPr>
            </w:pPr>
          </w:p>
        </w:tc>
      </w:tr>
    </w:tbl>
    <w:p w14:paraId="49840191">
      <w:pPr>
        <w:pStyle w:val="5"/>
        <w:spacing w:beforeAutospacing="0" w:afterAutospacing="0" w:line="440" w:lineRule="exact"/>
      </w:pPr>
      <w:r>
        <w:rPr>
          <w:rFonts w:hint="eastAsia"/>
        </w:rPr>
        <w:t>注：</w:t>
      </w:r>
    </w:p>
    <w:p w14:paraId="6803D304">
      <w:pPr>
        <w:pStyle w:val="5"/>
        <w:spacing w:beforeAutospacing="0" w:afterAutospacing="0" w:line="440" w:lineRule="exact"/>
      </w:pPr>
      <w:r>
        <w:rPr>
          <w:rFonts w:hint="eastAsia"/>
        </w:rPr>
        <w:t>（1）所有价格均系用人民币表示，单位为元，精确到小数点后两位。</w:t>
      </w:r>
    </w:p>
    <w:p w14:paraId="19AF7DD5">
      <w:pPr>
        <w:pStyle w:val="5"/>
        <w:spacing w:beforeAutospacing="0" w:afterAutospacing="0" w:line="440" w:lineRule="exact"/>
      </w:pPr>
      <w:r>
        <w:rPr>
          <w:rFonts w:hint="eastAsia"/>
        </w:rPr>
        <w:t>（2）</w:t>
      </w:r>
      <w:r>
        <w:t>该表中包含投标人认为完成本项目所需的所有费用,各项费用须列出明细清单。</w:t>
      </w:r>
    </w:p>
    <w:p w14:paraId="339B9D6A">
      <w:pPr>
        <w:pStyle w:val="5"/>
        <w:spacing w:beforeAutospacing="0" w:afterAutospacing="0" w:line="440" w:lineRule="exact"/>
      </w:pPr>
      <w:r>
        <w:rPr>
          <w:rFonts w:hint="eastAsia"/>
        </w:rPr>
        <w:t>（3）</w:t>
      </w:r>
      <w:r>
        <w:t>合计总价应与投标报价相等。</w:t>
      </w:r>
    </w:p>
    <w:p w14:paraId="0A28C1C3">
      <w:pPr>
        <w:pStyle w:val="5"/>
        <w:spacing w:beforeAutospacing="0" w:afterAutospacing="0" w:line="440" w:lineRule="exact"/>
      </w:pPr>
      <w:r>
        <w:rPr>
          <w:rFonts w:hint="eastAsia"/>
        </w:rPr>
        <w:t>（4）</w:t>
      </w:r>
      <w:r>
        <w:t>上表“</w:t>
      </w:r>
      <w:r>
        <w:rPr>
          <w:rFonts w:hint="eastAsia"/>
        </w:rPr>
        <w:t>实际收费</w:t>
      </w:r>
      <w:r>
        <w:t>”一列报价合计数应等于开标一览表中最终报价</w:t>
      </w:r>
      <w:r>
        <w:rPr>
          <w:rFonts w:hint="eastAsia"/>
        </w:rPr>
        <w:t>。</w:t>
      </w:r>
    </w:p>
    <w:p w14:paraId="24A8D6ED">
      <w:pPr>
        <w:pStyle w:val="5"/>
      </w:pPr>
      <w:r>
        <w:rPr>
          <w:rFonts w:hint="eastAsia"/>
        </w:rPr>
        <w:t>投标人名称：（盖章）</w:t>
      </w:r>
    </w:p>
    <w:p w14:paraId="321A3F7F">
      <w:pPr>
        <w:pStyle w:val="5"/>
      </w:pPr>
      <w:r>
        <w:rPr>
          <w:rFonts w:hint="eastAsia"/>
        </w:rPr>
        <w:t>法定代表人或授权委托人：（签字或盖章）</w:t>
      </w:r>
    </w:p>
    <w:p w14:paraId="2F271774">
      <w:pPr>
        <w:pStyle w:val="5"/>
      </w:pPr>
      <w:r>
        <w:rPr>
          <w:rFonts w:hint="eastAsia"/>
        </w:rPr>
        <w:t>日期：   年  月  日</w:t>
      </w:r>
    </w:p>
    <w:p w14:paraId="66EDBC62">
      <w:pPr>
        <w:pStyle w:val="10"/>
        <w:snapToGrid w:val="0"/>
        <w:spacing w:line="360" w:lineRule="auto"/>
        <w:ind w:firstLine="680"/>
        <w:jc w:val="center"/>
        <w:rPr>
          <w:rFonts w:ascii="黑体" w:hAnsi="黑体" w:eastAsia="黑体" w:cs="黑体"/>
          <w:bCs/>
          <w:sz w:val="32"/>
          <w:szCs w:val="32"/>
        </w:rPr>
      </w:pPr>
      <w:r>
        <w:rPr>
          <w:rFonts w:hint="eastAsia" w:ascii="宋体" w:hAnsi="宋体"/>
          <w:spacing w:val="20"/>
          <w:sz w:val="30"/>
          <w:szCs w:val="30"/>
        </w:rPr>
        <w:br w:type="page"/>
      </w:r>
    </w:p>
    <w:p w14:paraId="73B7EBF3">
      <w:pPr>
        <w:snapToGrid w:val="0"/>
        <w:spacing w:line="360" w:lineRule="auto"/>
        <w:rPr>
          <w:rFonts w:ascii="宋体" w:hAnsi="宋体"/>
          <w:color w:val="000000"/>
          <w:sz w:val="30"/>
          <w:szCs w:val="30"/>
        </w:rPr>
      </w:pPr>
      <w:r>
        <w:rPr>
          <w:rFonts w:hint="eastAsia" w:ascii="宋体" w:hAnsi="宋体"/>
          <w:color w:val="000000"/>
          <w:sz w:val="30"/>
          <w:szCs w:val="30"/>
        </w:rPr>
        <w:t>附件4：</w:t>
      </w:r>
    </w:p>
    <w:p w14:paraId="51D8BAB7">
      <w:pPr>
        <w:ind w:left="420"/>
        <w:jc w:val="center"/>
        <w:rPr>
          <w:rFonts w:ascii="宋体" w:hAnsi="宋体" w:cs="宋体"/>
          <w:b/>
          <w:kern w:val="1"/>
          <w:sz w:val="36"/>
          <w:szCs w:val="36"/>
        </w:rPr>
      </w:pPr>
      <w:r>
        <w:rPr>
          <w:rFonts w:hint="eastAsia" w:ascii="宋体" w:hAnsi="宋体" w:cs="宋体"/>
          <w:b/>
          <w:kern w:val="1"/>
          <w:sz w:val="36"/>
          <w:szCs w:val="36"/>
        </w:rPr>
        <w:t>投标人</w:t>
      </w:r>
      <w:r>
        <w:rPr>
          <w:rFonts w:ascii="宋体" w:hAnsi="宋体" w:cs="宋体"/>
          <w:b/>
          <w:kern w:val="1"/>
          <w:sz w:val="36"/>
          <w:szCs w:val="36"/>
        </w:rPr>
        <w:t>基本情况表</w:t>
      </w:r>
    </w:p>
    <w:tbl>
      <w:tblPr>
        <w:tblStyle w:val="6"/>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5"/>
        <w:gridCol w:w="839"/>
        <w:gridCol w:w="850"/>
        <w:gridCol w:w="828"/>
        <w:gridCol w:w="171"/>
        <w:gridCol w:w="1206"/>
        <w:gridCol w:w="570"/>
        <w:gridCol w:w="423"/>
        <w:gridCol w:w="1017"/>
        <w:gridCol w:w="180"/>
        <w:gridCol w:w="1134"/>
      </w:tblGrid>
      <w:tr w14:paraId="5A31D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5" w:type="dxa"/>
            <w:vAlign w:val="center"/>
          </w:tcPr>
          <w:p w14:paraId="2FA7370E">
            <w:pPr>
              <w:jc w:val="center"/>
              <w:rPr>
                <w:rFonts w:ascii="宋体" w:hAnsi="宋体"/>
                <w:szCs w:val="21"/>
              </w:rPr>
            </w:pPr>
            <w:r>
              <w:rPr>
                <w:rFonts w:hint="eastAsia" w:ascii="宋体" w:hAnsi="宋体"/>
                <w:szCs w:val="21"/>
              </w:rPr>
              <w:t>单位名称</w:t>
            </w:r>
          </w:p>
        </w:tc>
        <w:tc>
          <w:tcPr>
            <w:tcW w:w="2517" w:type="dxa"/>
            <w:gridSpan w:val="3"/>
            <w:vAlign w:val="center"/>
          </w:tcPr>
          <w:p w14:paraId="724A25E5">
            <w:pPr>
              <w:jc w:val="center"/>
              <w:rPr>
                <w:rFonts w:ascii="宋体" w:hAnsi="宋体"/>
                <w:szCs w:val="21"/>
              </w:rPr>
            </w:pPr>
          </w:p>
        </w:tc>
        <w:tc>
          <w:tcPr>
            <w:tcW w:w="1377" w:type="dxa"/>
            <w:gridSpan w:val="2"/>
            <w:vAlign w:val="center"/>
          </w:tcPr>
          <w:p w14:paraId="1C6704D6">
            <w:pPr>
              <w:jc w:val="center"/>
              <w:rPr>
                <w:rFonts w:ascii="宋体" w:hAnsi="宋体"/>
                <w:szCs w:val="21"/>
              </w:rPr>
            </w:pPr>
            <w:r>
              <w:rPr>
                <w:rFonts w:hint="eastAsia" w:ascii="宋体" w:hAnsi="宋体"/>
                <w:szCs w:val="21"/>
              </w:rPr>
              <w:t>单位地址</w:t>
            </w:r>
          </w:p>
        </w:tc>
        <w:tc>
          <w:tcPr>
            <w:tcW w:w="3324" w:type="dxa"/>
            <w:gridSpan w:val="5"/>
            <w:vAlign w:val="center"/>
          </w:tcPr>
          <w:p w14:paraId="265869D8">
            <w:pPr>
              <w:jc w:val="center"/>
              <w:rPr>
                <w:rFonts w:ascii="宋体" w:hAnsi="宋体"/>
                <w:szCs w:val="21"/>
              </w:rPr>
            </w:pPr>
          </w:p>
        </w:tc>
      </w:tr>
      <w:tr w14:paraId="372C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5" w:type="dxa"/>
            <w:vAlign w:val="center"/>
          </w:tcPr>
          <w:p w14:paraId="191599FB">
            <w:pPr>
              <w:jc w:val="center"/>
              <w:rPr>
                <w:rFonts w:ascii="宋体" w:hAnsi="宋体"/>
                <w:szCs w:val="21"/>
              </w:rPr>
            </w:pPr>
            <w:r>
              <w:rPr>
                <w:rFonts w:hint="eastAsia" w:ascii="宋体" w:hAnsi="宋体"/>
                <w:szCs w:val="21"/>
              </w:rPr>
              <w:t>成立时间</w:t>
            </w:r>
          </w:p>
        </w:tc>
        <w:tc>
          <w:tcPr>
            <w:tcW w:w="2517" w:type="dxa"/>
            <w:gridSpan w:val="3"/>
            <w:vAlign w:val="center"/>
          </w:tcPr>
          <w:p w14:paraId="32359694">
            <w:pPr>
              <w:jc w:val="center"/>
              <w:rPr>
                <w:rFonts w:ascii="宋体" w:hAnsi="宋体"/>
                <w:szCs w:val="21"/>
              </w:rPr>
            </w:pPr>
          </w:p>
        </w:tc>
        <w:tc>
          <w:tcPr>
            <w:tcW w:w="1377" w:type="dxa"/>
            <w:gridSpan w:val="2"/>
            <w:vAlign w:val="center"/>
          </w:tcPr>
          <w:p w14:paraId="54731C5C">
            <w:pPr>
              <w:jc w:val="center"/>
              <w:rPr>
                <w:rFonts w:ascii="宋体" w:hAnsi="宋体"/>
                <w:szCs w:val="21"/>
              </w:rPr>
            </w:pPr>
            <w:r>
              <w:rPr>
                <w:rFonts w:hint="eastAsia" w:ascii="宋体" w:hAnsi="宋体"/>
                <w:szCs w:val="21"/>
              </w:rPr>
              <w:t>注册资金</w:t>
            </w:r>
          </w:p>
          <w:p w14:paraId="0668C9D8">
            <w:pPr>
              <w:jc w:val="center"/>
              <w:rPr>
                <w:rFonts w:ascii="宋体" w:hAnsi="宋体"/>
                <w:szCs w:val="21"/>
              </w:rPr>
            </w:pPr>
            <w:r>
              <w:rPr>
                <w:rFonts w:hint="eastAsia" w:ascii="宋体" w:hAnsi="宋体"/>
                <w:szCs w:val="21"/>
              </w:rPr>
              <w:t>（万元）</w:t>
            </w:r>
          </w:p>
        </w:tc>
        <w:tc>
          <w:tcPr>
            <w:tcW w:w="3324" w:type="dxa"/>
            <w:gridSpan w:val="5"/>
            <w:vAlign w:val="center"/>
          </w:tcPr>
          <w:p w14:paraId="448BC4BE">
            <w:pPr>
              <w:jc w:val="center"/>
              <w:rPr>
                <w:rFonts w:ascii="宋体" w:hAnsi="宋体"/>
                <w:szCs w:val="21"/>
              </w:rPr>
            </w:pPr>
          </w:p>
        </w:tc>
      </w:tr>
      <w:tr w14:paraId="15617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5" w:type="dxa"/>
            <w:vAlign w:val="center"/>
          </w:tcPr>
          <w:p w14:paraId="47806E0C">
            <w:pPr>
              <w:jc w:val="center"/>
              <w:rPr>
                <w:rFonts w:ascii="宋体" w:hAnsi="宋体"/>
                <w:szCs w:val="21"/>
              </w:rPr>
            </w:pPr>
            <w:r>
              <w:rPr>
                <w:rFonts w:hint="eastAsia" w:ascii="宋体" w:hAnsi="宋体"/>
                <w:szCs w:val="21"/>
              </w:rPr>
              <w:t>行政负责人</w:t>
            </w:r>
          </w:p>
        </w:tc>
        <w:tc>
          <w:tcPr>
            <w:tcW w:w="2517" w:type="dxa"/>
            <w:gridSpan w:val="3"/>
            <w:vAlign w:val="center"/>
          </w:tcPr>
          <w:p w14:paraId="2405504B">
            <w:pPr>
              <w:ind w:firstLine="617" w:firstLineChars="294"/>
              <w:jc w:val="center"/>
              <w:rPr>
                <w:rFonts w:ascii="宋体" w:hAnsi="宋体"/>
                <w:szCs w:val="21"/>
              </w:rPr>
            </w:pPr>
          </w:p>
        </w:tc>
        <w:tc>
          <w:tcPr>
            <w:tcW w:w="1377" w:type="dxa"/>
            <w:gridSpan w:val="2"/>
            <w:vAlign w:val="center"/>
          </w:tcPr>
          <w:p w14:paraId="01ED0E4A">
            <w:pPr>
              <w:jc w:val="center"/>
              <w:rPr>
                <w:rFonts w:ascii="宋体" w:hAnsi="宋体"/>
                <w:szCs w:val="21"/>
              </w:rPr>
            </w:pPr>
            <w:r>
              <w:rPr>
                <w:rFonts w:hint="eastAsia" w:ascii="宋体" w:hAnsi="宋体"/>
                <w:szCs w:val="21"/>
              </w:rPr>
              <w:t>技术负责人</w:t>
            </w:r>
          </w:p>
        </w:tc>
        <w:tc>
          <w:tcPr>
            <w:tcW w:w="3324" w:type="dxa"/>
            <w:gridSpan w:val="5"/>
            <w:vAlign w:val="center"/>
          </w:tcPr>
          <w:p w14:paraId="330532D7">
            <w:pPr>
              <w:ind w:firstLine="1543" w:firstLineChars="735"/>
              <w:rPr>
                <w:rFonts w:ascii="宋体" w:hAnsi="宋体"/>
                <w:szCs w:val="21"/>
              </w:rPr>
            </w:pPr>
          </w:p>
        </w:tc>
      </w:tr>
      <w:tr w14:paraId="6C65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5" w:type="dxa"/>
            <w:vMerge w:val="restart"/>
            <w:vAlign w:val="center"/>
          </w:tcPr>
          <w:p w14:paraId="0E2313BC">
            <w:pPr>
              <w:jc w:val="center"/>
              <w:rPr>
                <w:rFonts w:ascii="宋体" w:hAnsi="宋体"/>
                <w:szCs w:val="21"/>
              </w:rPr>
            </w:pPr>
            <w:r>
              <w:rPr>
                <w:rFonts w:hint="eastAsia" w:ascii="宋体" w:hAnsi="宋体"/>
                <w:szCs w:val="21"/>
              </w:rPr>
              <w:t>从事相关专业服务的资质情况</w:t>
            </w:r>
          </w:p>
        </w:tc>
        <w:tc>
          <w:tcPr>
            <w:tcW w:w="1689" w:type="dxa"/>
            <w:gridSpan w:val="2"/>
            <w:vAlign w:val="center"/>
          </w:tcPr>
          <w:p w14:paraId="7C79EE25">
            <w:pPr>
              <w:jc w:val="center"/>
              <w:rPr>
                <w:rFonts w:ascii="宋体" w:hAnsi="宋体"/>
                <w:szCs w:val="21"/>
              </w:rPr>
            </w:pPr>
            <w:r>
              <w:rPr>
                <w:rFonts w:hint="eastAsia" w:ascii="宋体" w:hAnsi="宋体"/>
                <w:szCs w:val="21"/>
              </w:rPr>
              <w:t>资质名称</w:t>
            </w:r>
          </w:p>
        </w:tc>
        <w:tc>
          <w:tcPr>
            <w:tcW w:w="2775" w:type="dxa"/>
            <w:gridSpan w:val="4"/>
            <w:vAlign w:val="center"/>
          </w:tcPr>
          <w:p w14:paraId="29A75341">
            <w:pPr>
              <w:jc w:val="center"/>
              <w:rPr>
                <w:rFonts w:ascii="宋体" w:hAnsi="宋体"/>
                <w:szCs w:val="21"/>
              </w:rPr>
            </w:pPr>
            <w:r>
              <w:rPr>
                <w:rFonts w:hint="eastAsia" w:ascii="宋体" w:hAnsi="宋体"/>
                <w:szCs w:val="21"/>
              </w:rPr>
              <w:t>颁发部门</w:t>
            </w:r>
          </w:p>
        </w:tc>
        <w:tc>
          <w:tcPr>
            <w:tcW w:w="1440" w:type="dxa"/>
            <w:gridSpan w:val="2"/>
            <w:vAlign w:val="center"/>
          </w:tcPr>
          <w:p w14:paraId="6BA2F88F">
            <w:pPr>
              <w:jc w:val="center"/>
              <w:rPr>
                <w:rFonts w:ascii="宋体" w:hAnsi="宋体"/>
                <w:szCs w:val="21"/>
              </w:rPr>
            </w:pPr>
            <w:r>
              <w:rPr>
                <w:rFonts w:hint="eastAsia" w:ascii="宋体" w:hAnsi="宋体"/>
                <w:szCs w:val="21"/>
              </w:rPr>
              <w:t>资质等级</w:t>
            </w:r>
          </w:p>
        </w:tc>
        <w:tc>
          <w:tcPr>
            <w:tcW w:w="1314" w:type="dxa"/>
            <w:gridSpan w:val="2"/>
            <w:vAlign w:val="center"/>
          </w:tcPr>
          <w:p w14:paraId="1597D7B6">
            <w:pPr>
              <w:jc w:val="center"/>
              <w:rPr>
                <w:rFonts w:ascii="宋体" w:hAnsi="宋体"/>
                <w:szCs w:val="21"/>
              </w:rPr>
            </w:pPr>
            <w:r>
              <w:rPr>
                <w:rFonts w:hint="eastAsia" w:ascii="宋体" w:hAnsi="宋体"/>
                <w:szCs w:val="21"/>
              </w:rPr>
              <w:t>颁发时间</w:t>
            </w:r>
          </w:p>
        </w:tc>
      </w:tr>
      <w:tr w14:paraId="7C63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5" w:type="dxa"/>
            <w:vMerge w:val="continue"/>
            <w:vAlign w:val="center"/>
          </w:tcPr>
          <w:p w14:paraId="38C7FFF3">
            <w:pPr>
              <w:jc w:val="center"/>
              <w:rPr>
                <w:rFonts w:ascii="宋体" w:hAnsi="宋体"/>
                <w:szCs w:val="21"/>
              </w:rPr>
            </w:pPr>
          </w:p>
        </w:tc>
        <w:tc>
          <w:tcPr>
            <w:tcW w:w="1689" w:type="dxa"/>
            <w:gridSpan w:val="2"/>
            <w:vAlign w:val="center"/>
          </w:tcPr>
          <w:p w14:paraId="24AA9704">
            <w:pPr>
              <w:spacing w:line="360" w:lineRule="auto"/>
              <w:jc w:val="center"/>
              <w:rPr>
                <w:rFonts w:ascii="宋体" w:hAnsi="宋体"/>
                <w:bCs/>
                <w:szCs w:val="21"/>
              </w:rPr>
            </w:pPr>
          </w:p>
        </w:tc>
        <w:tc>
          <w:tcPr>
            <w:tcW w:w="2775" w:type="dxa"/>
            <w:gridSpan w:val="4"/>
            <w:vAlign w:val="center"/>
          </w:tcPr>
          <w:p w14:paraId="139520DE">
            <w:pPr>
              <w:spacing w:line="360" w:lineRule="auto"/>
              <w:jc w:val="center"/>
              <w:rPr>
                <w:rFonts w:ascii="宋体" w:hAnsi="宋体"/>
                <w:bCs/>
                <w:szCs w:val="21"/>
              </w:rPr>
            </w:pPr>
          </w:p>
        </w:tc>
        <w:tc>
          <w:tcPr>
            <w:tcW w:w="1440" w:type="dxa"/>
            <w:gridSpan w:val="2"/>
            <w:vAlign w:val="center"/>
          </w:tcPr>
          <w:p w14:paraId="7D279BBF">
            <w:pPr>
              <w:spacing w:line="360" w:lineRule="auto"/>
              <w:jc w:val="center"/>
              <w:rPr>
                <w:rFonts w:ascii="宋体" w:hAnsi="宋体"/>
                <w:bCs/>
                <w:szCs w:val="21"/>
              </w:rPr>
            </w:pPr>
          </w:p>
        </w:tc>
        <w:tc>
          <w:tcPr>
            <w:tcW w:w="1314" w:type="dxa"/>
            <w:gridSpan w:val="2"/>
            <w:vAlign w:val="center"/>
          </w:tcPr>
          <w:p w14:paraId="36FC554C">
            <w:pPr>
              <w:spacing w:line="360" w:lineRule="auto"/>
              <w:jc w:val="center"/>
              <w:rPr>
                <w:rFonts w:ascii="宋体" w:hAnsi="宋体"/>
                <w:bCs/>
                <w:szCs w:val="21"/>
              </w:rPr>
            </w:pPr>
          </w:p>
        </w:tc>
      </w:tr>
      <w:tr w14:paraId="722C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5" w:type="dxa"/>
            <w:vMerge w:val="continue"/>
            <w:vAlign w:val="center"/>
          </w:tcPr>
          <w:p w14:paraId="041C067A">
            <w:pPr>
              <w:jc w:val="center"/>
              <w:rPr>
                <w:rFonts w:ascii="宋体" w:hAnsi="宋体"/>
                <w:szCs w:val="21"/>
              </w:rPr>
            </w:pPr>
          </w:p>
        </w:tc>
        <w:tc>
          <w:tcPr>
            <w:tcW w:w="1689" w:type="dxa"/>
            <w:gridSpan w:val="2"/>
            <w:vAlign w:val="center"/>
          </w:tcPr>
          <w:p w14:paraId="5134751B">
            <w:pPr>
              <w:spacing w:line="360" w:lineRule="auto"/>
              <w:jc w:val="center"/>
              <w:rPr>
                <w:rFonts w:ascii="宋体" w:hAnsi="宋体"/>
                <w:bCs/>
                <w:szCs w:val="21"/>
              </w:rPr>
            </w:pPr>
          </w:p>
        </w:tc>
        <w:tc>
          <w:tcPr>
            <w:tcW w:w="2775" w:type="dxa"/>
            <w:gridSpan w:val="4"/>
            <w:vAlign w:val="center"/>
          </w:tcPr>
          <w:p w14:paraId="744A0935">
            <w:pPr>
              <w:spacing w:line="360" w:lineRule="auto"/>
              <w:jc w:val="center"/>
              <w:rPr>
                <w:rFonts w:ascii="宋体" w:hAnsi="宋体"/>
                <w:bCs/>
                <w:szCs w:val="21"/>
              </w:rPr>
            </w:pPr>
          </w:p>
        </w:tc>
        <w:tc>
          <w:tcPr>
            <w:tcW w:w="1440" w:type="dxa"/>
            <w:gridSpan w:val="2"/>
            <w:vAlign w:val="center"/>
          </w:tcPr>
          <w:p w14:paraId="1726C801">
            <w:pPr>
              <w:spacing w:line="360" w:lineRule="auto"/>
              <w:jc w:val="center"/>
              <w:rPr>
                <w:rFonts w:ascii="宋体" w:hAnsi="宋体"/>
                <w:bCs/>
                <w:szCs w:val="21"/>
              </w:rPr>
            </w:pPr>
          </w:p>
        </w:tc>
        <w:tc>
          <w:tcPr>
            <w:tcW w:w="1314" w:type="dxa"/>
            <w:gridSpan w:val="2"/>
            <w:vAlign w:val="center"/>
          </w:tcPr>
          <w:p w14:paraId="5F8770B8">
            <w:pPr>
              <w:spacing w:line="360" w:lineRule="auto"/>
              <w:jc w:val="center"/>
              <w:rPr>
                <w:rFonts w:ascii="宋体" w:hAnsi="宋体"/>
                <w:bCs/>
                <w:szCs w:val="21"/>
              </w:rPr>
            </w:pPr>
          </w:p>
        </w:tc>
      </w:tr>
      <w:tr w14:paraId="7451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5" w:type="dxa"/>
            <w:vMerge w:val="continue"/>
            <w:vAlign w:val="center"/>
          </w:tcPr>
          <w:p w14:paraId="48826F2C">
            <w:pPr>
              <w:jc w:val="center"/>
              <w:rPr>
                <w:rFonts w:ascii="宋体" w:hAnsi="宋体"/>
                <w:szCs w:val="21"/>
              </w:rPr>
            </w:pPr>
          </w:p>
        </w:tc>
        <w:tc>
          <w:tcPr>
            <w:tcW w:w="1689" w:type="dxa"/>
            <w:gridSpan w:val="2"/>
            <w:vAlign w:val="center"/>
          </w:tcPr>
          <w:p w14:paraId="412FF037">
            <w:pPr>
              <w:spacing w:line="360" w:lineRule="auto"/>
              <w:jc w:val="center"/>
              <w:rPr>
                <w:rFonts w:ascii="宋体" w:hAnsi="宋体"/>
                <w:bCs/>
                <w:szCs w:val="21"/>
              </w:rPr>
            </w:pPr>
          </w:p>
        </w:tc>
        <w:tc>
          <w:tcPr>
            <w:tcW w:w="2775" w:type="dxa"/>
            <w:gridSpan w:val="4"/>
            <w:vAlign w:val="center"/>
          </w:tcPr>
          <w:p w14:paraId="5FCD4CF0">
            <w:pPr>
              <w:spacing w:line="360" w:lineRule="auto"/>
              <w:jc w:val="center"/>
              <w:rPr>
                <w:rFonts w:ascii="宋体" w:hAnsi="宋体"/>
                <w:bCs/>
                <w:szCs w:val="21"/>
              </w:rPr>
            </w:pPr>
          </w:p>
        </w:tc>
        <w:tc>
          <w:tcPr>
            <w:tcW w:w="1440" w:type="dxa"/>
            <w:gridSpan w:val="2"/>
            <w:vAlign w:val="center"/>
          </w:tcPr>
          <w:p w14:paraId="58606012">
            <w:pPr>
              <w:spacing w:line="360" w:lineRule="auto"/>
              <w:jc w:val="center"/>
              <w:rPr>
                <w:rFonts w:ascii="宋体" w:hAnsi="宋体"/>
                <w:bCs/>
                <w:szCs w:val="21"/>
              </w:rPr>
            </w:pPr>
          </w:p>
        </w:tc>
        <w:tc>
          <w:tcPr>
            <w:tcW w:w="1314" w:type="dxa"/>
            <w:gridSpan w:val="2"/>
            <w:vAlign w:val="center"/>
          </w:tcPr>
          <w:p w14:paraId="4C8E1FCB">
            <w:pPr>
              <w:spacing w:line="360" w:lineRule="auto"/>
              <w:jc w:val="center"/>
              <w:rPr>
                <w:rFonts w:ascii="宋体" w:hAnsi="宋体"/>
                <w:bCs/>
                <w:szCs w:val="21"/>
              </w:rPr>
            </w:pPr>
          </w:p>
        </w:tc>
      </w:tr>
      <w:tr w14:paraId="578E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5" w:type="dxa"/>
            <w:vMerge w:val="continue"/>
            <w:vAlign w:val="center"/>
          </w:tcPr>
          <w:p w14:paraId="3E21D88D">
            <w:pPr>
              <w:jc w:val="center"/>
              <w:rPr>
                <w:rFonts w:ascii="宋体" w:hAnsi="宋体"/>
                <w:szCs w:val="21"/>
              </w:rPr>
            </w:pPr>
          </w:p>
        </w:tc>
        <w:tc>
          <w:tcPr>
            <w:tcW w:w="1689" w:type="dxa"/>
            <w:gridSpan w:val="2"/>
            <w:vAlign w:val="center"/>
          </w:tcPr>
          <w:p w14:paraId="3D7F5444">
            <w:pPr>
              <w:spacing w:line="360" w:lineRule="auto"/>
              <w:jc w:val="center"/>
              <w:rPr>
                <w:rFonts w:ascii="宋体" w:hAnsi="宋体"/>
                <w:bCs/>
                <w:szCs w:val="21"/>
              </w:rPr>
            </w:pPr>
          </w:p>
        </w:tc>
        <w:tc>
          <w:tcPr>
            <w:tcW w:w="2775" w:type="dxa"/>
            <w:gridSpan w:val="4"/>
            <w:vAlign w:val="center"/>
          </w:tcPr>
          <w:p w14:paraId="31762284">
            <w:pPr>
              <w:spacing w:line="360" w:lineRule="auto"/>
              <w:jc w:val="center"/>
              <w:rPr>
                <w:rFonts w:ascii="宋体" w:hAnsi="宋体"/>
                <w:bCs/>
                <w:szCs w:val="21"/>
              </w:rPr>
            </w:pPr>
          </w:p>
        </w:tc>
        <w:tc>
          <w:tcPr>
            <w:tcW w:w="1440" w:type="dxa"/>
            <w:gridSpan w:val="2"/>
            <w:vAlign w:val="center"/>
          </w:tcPr>
          <w:p w14:paraId="6B36BDA6">
            <w:pPr>
              <w:spacing w:line="360" w:lineRule="auto"/>
              <w:jc w:val="center"/>
              <w:rPr>
                <w:rFonts w:ascii="宋体" w:hAnsi="宋体"/>
                <w:bCs/>
                <w:szCs w:val="21"/>
              </w:rPr>
            </w:pPr>
          </w:p>
        </w:tc>
        <w:tc>
          <w:tcPr>
            <w:tcW w:w="1314" w:type="dxa"/>
            <w:gridSpan w:val="2"/>
            <w:vAlign w:val="center"/>
          </w:tcPr>
          <w:p w14:paraId="3C90266A">
            <w:pPr>
              <w:spacing w:line="360" w:lineRule="auto"/>
              <w:jc w:val="center"/>
              <w:rPr>
                <w:rFonts w:ascii="宋体" w:hAnsi="宋体"/>
                <w:bCs/>
                <w:szCs w:val="21"/>
              </w:rPr>
            </w:pPr>
          </w:p>
        </w:tc>
      </w:tr>
      <w:tr w14:paraId="440B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5" w:type="dxa"/>
            <w:vMerge w:val="continue"/>
            <w:vAlign w:val="center"/>
          </w:tcPr>
          <w:p w14:paraId="0451B490">
            <w:pPr>
              <w:jc w:val="center"/>
              <w:rPr>
                <w:rFonts w:ascii="宋体" w:hAnsi="宋体"/>
                <w:szCs w:val="21"/>
              </w:rPr>
            </w:pPr>
          </w:p>
        </w:tc>
        <w:tc>
          <w:tcPr>
            <w:tcW w:w="1689" w:type="dxa"/>
            <w:gridSpan w:val="2"/>
            <w:vAlign w:val="center"/>
          </w:tcPr>
          <w:p w14:paraId="553E0321">
            <w:pPr>
              <w:spacing w:line="360" w:lineRule="auto"/>
              <w:jc w:val="center"/>
              <w:rPr>
                <w:rFonts w:ascii="宋体" w:hAnsi="宋体"/>
                <w:bCs/>
                <w:szCs w:val="21"/>
              </w:rPr>
            </w:pPr>
          </w:p>
        </w:tc>
        <w:tc>
          <w:tcPr>
            <w:tcW w:w="2775" w:type="dxa"/>
            <w:gridSpan w:val="4"/>
            <w:vAlign w:val="center"/>
          </w:tcPr>
          <w:p w14:paraId="4EFF6952">
            <w:pPr>
              <w:spacing w:line="360" w:lineRule="auto"/>
              <w:jc w:val="center"/>
              <w:rPr>
                <w:rFonts w:ascii="宋体" w:hAnsi="宋体"/>
                <w:bCs/>
                <w:szCs w:val="21"/>
              </w:rPr>
            </w:pPr>
          </w:p>
        </w:tc>
        <w:tc>
          <w:tcPr>
            <w:tcW w:w="1440" w:type="dxa"/>
            <w:gridSpan w:val="2"/>
            <w:vAlign w:val="center"/>
          </w:tcPr>
          <w:p w14:paraId="6E1860DD">
            <w:pPr>
              <w:spacing w:line="360" w:lineRule="auto"/>
              <w:jc w:val="center"/>
              <w:rPr>
                <w:rFonts w:ascii="宋体" w:hAnsi="宋体"/>
                <w:bCs/>
                <w:szCs w:val="21"/>
              </w:rPr>
            </w:pPr>
          </w:p>
        </w:tc>
        <w:tc>
          <w:tcPr>
            <w:tcW w:w="1314" w:type="dxa"/>
            <w:gridSpan w:val="2"/>
            <w:vAlign w:val="center"/>
          </w:tcPr>
          <w:p w14:paraId="0AD620C7">
            <w:pPr>
              <w:spacing w:line="360" w:lineRule="auto"/>
              <w:jc w:val="center"/>
              <w:rPr>
                <w:rFonts w:ascii="宋体" w:hAnsi="宋体"/>
                <w:bCs/>
                <w:szCs w:val="21"/>
              </w:rPr>
            </w:pPr>
          </w:p>
        </w:tc>
      </w:tr>
      <w:tr w14:paraId="095C6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5" w:type="dxa"/>
            <w:vMerge w:val="continue"/>
            <w:vAlign w:val="center"/>
          </w:tcPr>
          <w:p w14:paraId="11E584B5">
            <w:pPr>
              <w:jc w:val="center"/>
              <w:rPr>
                <w:rFonts w:ascii="宋体" w:hAnsi="宋体"/>
                <w:szCs w:val="21"/>
              </w:rPr>
            </w:pPr>
          </w:p>
        </w:tc>
        <w:tc>
          <w:tcPr>
            <w:tcW w:w="1689" w:type="dxa"/>
            <w:gridSpan w:val="2"/>
            <w:vAlign w:val="center"/>
          </w:tcPr>
          <w:p w14:paraId="6CBDE9CE">
            <w:pPr>
              <w:spacing w:line="360" w:lineRule="auto"/>
              <w:jc w:val="center"/>
              <w:rPr>
                <w:rFonts w:ascii="宋体" w:hAnsi="宋体"/>
                <w:bCs/>
                <w:szCs w:val="21"/>
              </w:rPr>
            </w:pPr>
          </w:p>
        </w:tc>
        <w:tc>
          <w:tcPr>
            <w:tcW w:w="2775" w:type="dxa"/>
            <w:gridSpan w:val="4"/>
            <w:vAlign w:val="center"/>
          </w:tcPr>
          <w:p w14:paraId="41F42989">
            <w:pPr>
              <w:spacing w:line="360" w:lineRule="auto"/>
              <w:jc w:val="center"/>
              <w:rPr>
                <w:rFonts w:ascii="宋体" w:hAnsi="宋体"/>
                <w:bCs/>
                <w:szCs w:val="21"/>
              </w:rPr>
            </w:pPr>
          </w:p>
        </w:tc>
        <w:tc>
          <w:tcPr>
            <w:tcW w:w="1440" w:type="dxa"/>
            <w:gridSpan w:val="2"/>
            <w:vAlign w:val="center"/>
          </w:tcPr>
          <w:p w14:paraId="3EA101E3">
            <w:pPr>
              <w:spacing w:line="360" w:lineRule="auto"/>
              <w:jc w:val="center"/>
              <w:rPr>
                <w:rFonts w:ascii="宋体" w:hAnsi="宋体"/>
                <w:bCs/>
                <w:szCs w:val="21"/>
              </w:rPr>
            </w:pPr>
          </w:p>
        </w:tc>
        <w:tc>
          <w:tcPr>
            <w:tcW w:w="1314" w:type="dxa"/>
            <w:gridSpan w:val="2"/>
            <w:vAlign w:val="center"/>
          </w:tcPr>
          <w:p w14:paraId="1E4DA327">
            <w:pPr>
              <w:spacing w:line="360" w:lineRule="auto"/>
              <w:jc w:val="center"/>
              <w:rPr>
                <w:rFonts w:ascii="宋体" w:hAnsi="宋体"/>
                <w:bCs/>
                <w:szCs w:val="21"/>
              </w:rPr>
            </w:pPr>
          </w:p>
        </w:tc>
      </w:tr>
      <w:tr w14:paraId="7AC3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5" w:type="dxa"/>
            <w:vMerge w:val="restart"/>
            <w:vAlign w:val="center"/>
          </w:tcPr>
          <w:p w14:paraId="6526FCBB">
            <w:pPr>
              <w:jc w:val="center"/>
              <w:rPr>
                <w:rFonts w:ascii="宋体" w:hAnsi="宋体"/>
                <w:szCs w:val="21"/>
              </w:rPr>
            </w:pPr>
            <w:r>
              <w:rPr>
                <w:rFonts w:hint="eastAsia" w:ascii="宋体" w:hAnsi="宋体"/>
                <w:szCs w:val="21"/>
              </w:rPr>
              <w:t>从事专业的人数（人）</w:t>
            </w:r>
          </w:p>
        </w:tc>
        <w:tc>
          <w:tcPr>
            <w:tcW w:w="7218" w:type="dxa"/>
            <w:gridSpan w:val="10"/>
            <w:vAlign w:val="center"/>
          </w:tcPr>
          <w:p w14:paraId="4705585B">
            <w:pPr>
              <w:ind w:firstLine="3360" w:firstLineChars="1600"/>
              <w:rPr>
                <w:rFonts w:ascii="宋体" w:hAnsi="宋体"/>
                <w:szCs w:val="21"/>
              </w:rPr>
            </w:pPr>
            <w:r>
              <w:rPr>
                <w:rFonts w:hint="eastAsia" w:ascii="宋体" w:hAnsi="宋体"/>
                <w:szCs w:val="21"/>
              </w:rPr>
              <w:t>其    中</w:t>
            </w:r>
          </w:p>
        </w:tc>
      </w:tr>
      <w:tr w14:paraId="1510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5" w:type="dxa"/>
            <w:vMerge w:val="continue"/>
            <w:vAlign w:val="center"/>
          </w:tcPr>
          <w:p w14:paraId="63F17BD9">
            <w:pPr>
              <w:jc w:val="center"/>
              <w:rPr>
                <w:rFonts w:ascii="宋体" w:hAnsi="宋体"/>
                <w:szCs w:val="21"/>
              </w:rPr>
            </w:pPr>
          </w:p>
        </w:tc>
        <w:tc>
          <w:tcPr>
            <w:tcW w:w="3894" w:type="dxa"/>
            <w:gridSpan w:val="5"/>
            <w:vAlign w:val="center"/>
          </w:tcPr>
          <w:p w14:paraId="3062F513">
            <w:pPr>
              <w:jc w:val="center"/>
              <w:rPr>
                <w:rFonts w:ascii="宋体" w:hAnsi="宋体"/>
                <w:szCs w:val="21"/>
              </w:rPr>
            </w:pPr>
            <w:r>
              <w:rPr>
                <w:rFonts w:hint="eastAsia" w:ascii="宋体" w:hAnsi="宋体"/>
                <w:szCs w:val="21"/>
              </w:rPr>
              <w:t>职称等级（人）</w:t>
            </w:r>
          </w:p>
        </w:tc>
        <w:tc>
          <w:tcPr>
            <w:tcW w:w="3324" w:type="dxa"/>
            <w:gridSpan w:val="5"/>
            <w:vAlign w:val="center"/>
          </w:tcPr>
          <w:p w14:paraId="628299B7">
            <w:pPr>
              <w:jc w:val="center"/>
              <w:rPr>
                <w:rFonts w:ascii="宋体" w:hAnsi="宋体"/>
                <w:szCs w:val="21"/>
              </w:rPr>
            </w:pPr>
            <w:r>
              <w:rPr>
                <w:rFonts w:hint="eastAsia" w:ascii="宋体" w:hAnsi="宋体"/>
                <w:szCs w:val="21"/>
              </w:rPr>
              <w:t>执业（职业、岗位）资格（人）</w:t>
            </w:r>
          </w:p>
        </w:tc>
      </w:tr>
      <w:tr w14:paraId="7D34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5" w:type="dxa"/>
            <w:vMerge w:val="continue"/>
            <w:vAlign w:val="center"/>
          </w:tcPr>
          <w:p w14:paraId="2F11E049">
            <w:pPr>
              <w:jc w:val="center"/>
              <w:rPr>
                <w:rFonts w:ascii="宋体" w:hAnsi="宋体"/>
                <w:szCs w:val="21"/>
              </w:rPr>
            </w:pPr>
          </w:p>
        </w:tc>
        <w:tc>
          <w:tcPr>
            <w:tcW w:w="839" w:type="dxa"/>
            <w:vAlign w:val="center"/>
          </w:tcPr>
          <w:p w14:paraId="66FEB9D9">
            <w:pPr>
              <w:jc w:val="center"/>
              <w:rPr>
                <w:rFonts w:ascii="宋体" w:hAnsi="宋体"/>
                <w:szCs w:val="21"/>
              </w:rPr>
            </w:pPr>
            <w:r>
              <w:rPr>
                <w:rFonts w:hint="eastAsia" w:ascii="宋体" w:hAnsi="宋体"/>
                <w:szCs w:val="21"/>
              </w:rPr>
              <w:t>高级</w:t>
            </w:r>
          </w:p>
        </w:tc>
        <w:tc>
          <w:tcPr>
            <w:tcW w:w="850" w:type="dxa"/>
            <w:vAlign w:val="center"/>
          </w:tcPr>
          <w:p w14:paraId="313CDF82">
            <w:pPr>
              <w:jc w:val="center"/>
              <w:rPr>
                <w:rFonts w:ascii="宋体" w:hAnsi="宋体"/>
                <w:szCs w:val="21"/>
              </w:rPr>
            </w:pPr>
            <w:r>
              <w:rPr>
                <w:rFonts w:hint="eastAsia" w:ascii="宋体" w:hAnsi="宋体"/>
                <w:szCs w:val="21"/>
              </w:rPr>
              <w:t>中级</w:t>
            </w:r>
          </w:p>
        </w:tc>
        <w:tc>
          <w:tcPr>
            <w:tcW w:w="999" w:type="dxa"/>
            <w:gridSpan w:val="2"/>
            <w:vAlign w:val="center"/>
          </w:tcPr>
          <w:p w14:paraId="50AE6C92">
            <w:pPr>
              <w:jc w:val="center"/>
              <w:rPr>
                <w:rFonts w:ascii="宋体" w:hAnsi="宋体"/>
                <w:szCs w:val="21"/>
              </w:rPr>
            </w:pPr>
            <w:r>
              <w:rPr>
                <w:rFonts w:hint="eastAsia" w:ascii="宋体" w:hAnsi="宋体"/>
                <w:szCs w:val="21"/>
              </w:rPr>
              <w:t>初级</w:t>
            </w:r>
          </w:p>
        </w:tc>
        <w:tc>
          <w:tcPr>
            <w:tcW w:w="1206" w:type="dxa"/>
            <w:vAlign w:val="center"/>
          </w:tcPr>
          <w:p w14:paraId="575AF83D">
            <w:pPr>
              <w:jc w:val="center"/>
              <w:rPr>
                <w:rFonts w:ascii="宋体" w:hAnsi="宋体"/>
                <w:szCs w:val="21"/>
              </w:rPr>
            </w:pPr>
            <w:r>
              <w:rPr>
                <w:rFonts w:hint="eastAsia" w:ascii="宋体" w:hAnsi="宋体"/>
                <w:szCs w:val="21"/>
              </w:rPr>
              <w:t>合计</w:t>
            </w:r>
          </w:p>
        </w:tc>
        <w:tc>
          <w:tcPr>
            <w:tcW w:w="993" w:type="dxa"/>
            <w:gridSpan w:val="2"/>
            <w:vAlign w:val="center"/>
          </w:tcPr>
          <w:p w14:paraId="4C122B50">
            <w:pPr>
              <w:jc w:val="center"/>
              <w:rPr>
                <w:rFonts w:ascii="宋体" w:hAnsi="宋体"/>
                <w:szCs w:val="21"/>
              </w:rPr>
            </w:pPr>
          </w:p>
        </w:tc>
        <w:tc>
          <w:tcPr>
            <w:tcW w:w="1197" w:type="dxa"/>
            <w:gridSpan w:val="2"/>
            <w:vAlign w:val="center"/>
          </w:tcPr>
          <w:p w14:paraId="756972F9">
            <w:pPr>
              <w:jc w:val="center"/>
              <w:rPr>
                <w:rFonts w:ascii="宋体" w:hAnsi="宋体"/>
                <w:szCs w:val="21"/>
              </w:rPr>
            </w:pPr>
          </w:p>
        </w:tc>
        <w:tc>
          <w:tcPr>
            <w:tcW w:w="1134" w:type="dxa"/>
            <w:vAlign w:val="center"/>
          </w:tcPr>
          <w:p w14:paraId="2E2B9DF7">
            <w:pPr>
              <w:jc w:val="center"/>
              <w:rPr>
                <w:rFonts w:ascii="宋体" w:hAnsi="宋体"/>
                <w:szCs w:val="21"/>
              </w:rPr>
            </w:pPr>
          </w:p>
        </w:tc>
      </w:tr>
      <w:tr w14:paraId="4CF2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5" w:type="dxa"/>
            <w:vMerge w:val="continue"/>
            <w:vAlign w:val="center"/>
          </w:tcPr>
          <w:p w14:paraId="284FC8B5">
            <w:pPr>
              <w:jc w:val="center"/>
              <w:rPr>
                <w:rFonts w:ascii="宋体" w:hAnsi="宋体"/>
                <w:szCs w:val="21"/>
              </w:rPr>
            </w:pPr>
          </w:p>
        </w:tc>
        <w:tc>
          <w:tcPr>
            <w:tcW w:w="839" w:type="dxa"/>
            <w:vAlign w:val="center"/>
          </w:tcPr>
          <w:p w14:paraId="2C56D33D">
            <w:pPr>
              <w:jc w:val="center"/>
              <w:rPr>
                <w:rFonts w:ascii="宋体" w:hAnsi="宋体"/>
                <w:szCs w:val="21"/>
              </w:rPr>
            </w:pPr>
          </w:p>
        </w:tc>
        <w:tc>
          <w:tcPr>
            <w:tcW w:w="850" w:type="dxa"/>
            <w:vAlign w:val="center"/>
          </w:tcPr>
          <w:p w14:paraId="71C0881A">
            <w:pPr>
              <w:jc w:val="center"/>
              <w:rPr>
                <w:rFonts w:ascii="宋体" w:hAnsi="宋体"/>
                <w:szCs w:val="21"/>
              </w:rPr>
            </w:pPr>
          </w:p>
        </w:tc>
        <w:tc>
          <w:tcPr>
            <w:tcW w:w="999" w:type="dxa"/>
            <w:gridSpan w:val="2"/>
            <w:vAlign w:val="center"/>
          </w:tcPr>
          <w:p w14:paraId="2F0EA37C">
            <w:pPr>
              <w:jc w:val="center"/>
              <w:rPr>
                <w:rFonts w:ascii="宋体" w:hAnsi="宋体"/>
                <w:szCs w:val="21"/>
              </w:rPr>
            </w:pPr>
          </w:p>
        </w:tc>
        <w:tc>
          <w:tcPr>
            <w:tcW w:w="1206" w:type="dxa"/>
            <w:vAlign w:val="center"/>
          </w:tcPr>
          <w:p w14:paraId="09FD8C84">
            <w:pPr>
              <w:jc w:val="center"/>
              <w:rPr>
                <w:rFonts w:ascii="宋体" w:hAnsi="宋体"/>
                <w:szCs w:val="21"/>
              </w:rPr>
            </w:pPr>
          </w:p>
        </w:tc>
        <w:tc>
          <w:tcPr>
            <w:tcW w:w="993" w:type="dxa"/>
            <w:gridSpan w:val="2"/>
            <w:vAlign w:val="center"/>
          </w:tcPr>
          <w:p w14:paraId="33AAC765">
            <w:pPr>
              <w:jc w:val="center"/>
              <w:rPr>
                <w:rFonts w:ascii="宋体" w:hAnsi="宋体"/>
                <w:szCs w:val="21"/>
              </w:rPr>
            </w:pPr>
          </w:p>
        </w:tc>
        <w:tc>
          <w:tcPr>
            <w:tcW w:w="1197" w:type="dxa"/>
            <w:gridSpan w:val="2"/>
            <w:vAlign w:val="center"/>
          </w:tcPr>
          <w:p w14:paraId="0734A2C0">
            <w:pPr>
              <w:jc w:val="center"/>
              <w:rPr>
                <w:rFonts w:ascii="宋体" w:hAnsi="宋体"/>
                <w:szCs w:val="21"/>
              </w:rPr>
            </w:pPr>
          </w:p>
        </w:tc>
        <w:tc>
          <w:tcPr>
            <w:tcW w:w="1134" w:type="dxa"/>
            <w:vAlign w:val="center"/>
          </w:tcPr>
          <w:p w14:paraId="373B27B2">
            <w:pPr>
              <w:jc w:val="center"/>
              <w:rPr>
                <w:rFonts w:ascii="宋体" w:hAnsi="宋体"/>
                <w:szCs w:val="21"/>
              </w:rPr>
            </w:pPr>
          </w:p>
        </w:tc>
      </w:tr>
      <w:tr w14:paraId="21192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5" w:type="dxa"/>
            <w:vAlign w:val="center"/>
          </w:tcPr>
          <w:p w14:paraId="1AA36520">
            <w:pPr>
              <w:jc w:val="center"/>
              <w:rPr>
                <w:rFonts w:ascii="宋体" w:hAnsi="宋体"/>
                <w:szCs w:val="21"/>
              </w:rPr>
            </w:pPr>
            <w:r>
              <w:rPr>
                <w:rFonts w:hint="eastAsia" w:ascii="宋体" w:hAnsi="宋体"/>
                <w:szCs w:val="21"/>
              </w:rPr>
              <w:t>其他有竟争力的说明</w:t>
            </w:r>
          </w:p>
        </w:tc>
        <w:tc>
          <w:tcPr>
            <w:tcW w:w="7218" w:type="dxa"/>
            <w:gridSpan w:val="10"/>
            <w:vAlign w:val="center"/>
          </w:tcPr>
          <w:p w14:paraId="7C88BE11">
            <w:pPr>
              <w:tabs>
                <w:tab w:val="left" w:pos="0"/>
                <w:tab w:val="left" w:pos="840"/>
              </w:tabs>
              <w:adjustRightInd w:val="0"/>
              <w:snapToGrid w:val="0"/>
              <w:spacing w:line="360" w:lineRule="auto"/>
              <w:rPr>
                <w:rFonts w:ascii="宋体" w:hAnsi="宋体"/>
                <w:szCs w:val="21"/>
              </w:rPr>
            </w:pPr>
          </w:p>
          <w:p w14:paraId="6D12EFFE">
            <w:pPr>
              <w:tabs>
                <w:tab w:val="left" w:pos="0"/>
                <w:tab w:val="left" w:pos="840"/>
              </w:tabs>
              <w:adjustRightInd w:val="0"/>
              <w:snapToGrid w:val="0"/>
              <w:spacing w:line="360" w:lineRule="auto"/>
              <w:rPr>
                <w:rFonts w:ascii="宋体" w:hAnsi="宋体"/>
                <w:szCs w:val="21"/>
              </w:rPr>
            </w:pPr>
          </w:p>
          <w:p w14:paraId="2B292C47">
            <w:pPr>
              <w:tabs>
                <w:tab w:val="left" w:pos="0"/>
                <w:tab w:val="left" w:pos="840"/>
              </w:tabs>
              <w:adjustRightInd w:val="0"/>
              <w:snapToGrid w:val="0"/>
              <w:spacing w:line="360" w:lineRule="auto"/>
              <w:rPr>
                <w:rFonts w:ascii="宋体" w:hAnsi="宋体"/>
                <w:szCs w:val="21"/>
              </w:rPr>
            </w:pPr>
          </w:p>
          <w:p w14:paraId="18DFF762">
            <w:pPr>
              <w:tabs>
                <w:tab w:val="left" w:pos="0"/>
                <w:tab w:val="left" w:pos="840"/>
              </w:tabs>
              <w:adjustRightInd w:val="0"/>
              <w:snapToGrid w:val="0"/>
              <w:spacing w:line="360" w:lineRule="auto"/>
              <w:rPr>
                <w:rFonts w:ascii="宋体" w:hAnsi="宋体"/>
                <w:szCs w:val="21"/>
              </w:rPr>
            </w:pPr>
          </w:p>
          <w:p w14:paraId="2E8C5C48">
            <w:pPr>
              <w:tabs>
                <w:tab w:val="left" w:pos="0"/>
                <w:tab w:val="left" w:pos="840"/>
              </w:tabs>
              <w:adjustRightInd w:val="0"/>
              <w:snapToGrid w:val="0"/>
              <w:spacing w:line="360" w:lineRule="auto"/>
              <w:rPr>
                <w:rFonts w:ascii="宋体" w:hAnsi="宋体"/>
                <w:szCs w:val="21"/>
              </w:rPr>
            </w:pPr>
          </w:p>
        </w:tc>
      </w:tr>
    </w:tbl>
    <w:p w14:paraId="71602398">
      <w:pPr>
        <w:ind w:left="420"/>
        <w:jc w:val="center"/>
        <w:rPr>
          <w:rFonts w:ascii="宋体" w:hAnsi="宋体" w:cs="宋体"/>
          <w:b/>
          <w:kern w:val="1"/>
          <w:szCs w:val="21"/>
        </w:rPr>
      </w:pPr>
    </w:p>
    <w:p w14:paraId="30D9E161">
      <w:pPr>
        <w:ind w:left="420"/>
        <w:jc w:val="center"/>
        <w:rPr>
          <w:rFonts w:ascii="宋体" w:hAnsi="宋体" w:cs="宋体"/>
          <w:b/>
          <w:kern w:val="1"/>
          <w:szCs w:val="21"/>
        </w:rPr>
      </w:pPr>
    </w:p>
    <w:p w14:paraId="7B455AA0">
      <w:pPr>
        <w:spacing w:line="500" w:lineRule="exact"/>
        <w:rPr>
          <w:rFonts w:ascii="宋体" w:hAnsi="宋体" w:cs="宋体"/>
          <w:szCs w:val="21"/>
        </w:rPr>
      </w:pPr>
      <w:r>
        <w:rPr>
          <w:rFonts w:hint="eastAsia" w:ascii="宋体" w:hAnsi="宋体" w:cs="宋体"/>
          <w:szCs w:val="21"/>
        </w:rPr>
        <w:t xml:space="preserve">投标人（公章）：                             </w:t>
      </w:r>
    </w:p>
    <w:p w14:paraId="26947310">
      <w:pPr>
        <w:spacing w:line="500" w:lineRule="exact"/>
        <w:rPr>
          <w:rFonts w:ascii="宋体" w:hAnsi="宋体" w:cs="宋体"/>
          <w:szCs w:val="21"/>
        </w:rPr>
      </w:pPr>
      <w:r>
        <w:rPr>
          <w:rFonts w:hint="eastAsia" w:ascii="宋体" w:hAnsi="宋体" w:cs="宋体"/>
          <w:szCs w:val="21"/>
        </w:rPr>
        <w:t xml:space="preserve">法定代表人或授权委托人：                      </w:t>
      </w:r>
    </w:p>
    <w:p w14:paraId="16E5E974">
      <w:pPr>
        <w:spacing w:line="480" w:lineRule="exact"/>
        <w:rPr>
          <w:rFonts w:ascii="宋体" w:hAnsi="宋体" w:cs="宋体"/>
          <w:szCs w:val="21"/>
        </w:rPr>
      </w:pPr>
      <w:r>
        <w:rPr>
          <w:rFonts w:hint="eastAsia" w:ascii="宋体" w:hAnsi="宋体" w:cs="宋体"/>
          <w:szCs w:val="21"/>
        </w:rPr>
        <w:t>日期：      年      月      日</w:t>
      </w:r>
    </w:p>
    <w:p w14:paraId="6E2FE3E4">
      <w:pPr>
        <w:spacing w:line="500" w:lineRule="exact"/>
        <w:ind w:firstLine="420" w:firstLineChars="200"/>
        <w:rPr>
          <w:rFonts w:ascii="宋体" w:hAnsi="宋体" w:cs="宋体"/>
          <w:szCs w:val="21"/>
        </w:rPr>
      </w:pPr>
      <w:r>
        <w:rPr>
          <w:rFonts w:ascii="宋体" w:hAnsi="宋体" w:cs="宋体"/>
          <w:szCs w:val="21"/>
        </w:rPr>
        <w:br w:type="page"/>
      </w:r>
    </w:p>
    <w:p w14:paraId="1851FC2E">
      <w:pPr>
        <w:snapToGrid w:val="0"/>
        <w:spacing w:before="50" w:after="50"/>
        <w:rPr>
          <w:rFonts w:ascii="宋体" w:hAnsi="宋体"/>
          <w:sz w:val="30"/>
          <w:szCs w:val="30"/>
        </w:rPr>
      </w:pPr>
      <w:r>
        <w:rPr>
          <w:rFonts w:hint="eastAsia" w:ascii="宋体" w:hAnsi="宋体"/>
          <w:sz w:val="30"/>
          <w:szCs w:val="30"/>
        </w:rPr>
        <w:t>附件5：</w:t>
      </w:r>
    </w:p>
    <w:p w14:paraId="02E63FC4">
      <w:pPr>
        <w:snapToGrid w:val="0"/>
        <w:spacing w:before="50" w:after="50"/>
        <w:rPr>
          <w:rFonts w:ascii="宋体" w:hAnsi="宋体"/>
          <w:sz w:val="30"/>
          <w:szCs w:val="30"/>
        </w:rPr>
      </w:pPr>
    </w:p>
    <w:p w14:paraId="158FA16A">
      <w:pPr>
        <w:snapToGrid w:val="0"/>
        <w:spacing w:before="50" w:after="50"/>
        <w:jc w:val="center"/>
        <w:rPr>
          <w:rFonts w:ascii="宋体" w:hAnsi="宋体"/>
          <w:b/>
          <w:sz w:val="36"/>
          <w:szCs w:val="36"/>
        </w:rPr>
      </w:pPr>
      <w:r>
        <w:rPr>
          <w:rFonts w:hint="eastAsia" w:ascii="宋体" w:hAnsi="宋体"/>
          <w:b/>
          <w:sz w:val="36"/>
          <w:szCs w:val="36"/>
        </w:rPr>
        <w:t>拟派项目负责人情况表（格式可</w:t>
      </w:r>
      <w:r>
        <w:rPr>
          <w:rFonts w:ascii="宋体" w:hAnsi="宋体"/>
          <w:b/>
          <w:sz w:val="36"/>
          <w:szCs w:val="36"/>
        </w:rPr>
        <w:t>自拟</w:t>
      </w:r>
      <w:r>
        <w:rPr>
          <w:rFonts w:hint="eastAsia" w:ascii="宋体" w:hAnsi="宋体"/>
          <w:b/>
          <w:sz w:val="36"/>
          <w:szCs w:val="36"/>
        </w:rPr>
        <w:t>）</w:t>
      </w:r>
    </w:p>
    <w:p w14:paraId="5183EBA2">
      <w:pPr>
        <w:spacing w:line="360" w:lineRule="auto"/>
        <w:contextualSpacing/>
        <w:jc w:val="left"/>
        <w:rPr>
          <w:rFonts w:ascii="宋体" w:hAnsi="宋体"/>
          <w:szCs w:val="21"/>
        </w:rPr>
      </w:pPr>
    </w:p>
    <w:tbl>
      <w:tblPr>
        <w:tblStyle w:val="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76"/>
        <w:gridCol w:w="2317"/>
        <w:gridCol w:w="958"/>
        <w:gridCol w:w="2276"/>
        <w:gridCol w:w="827"/>
      </w:tblGrid>
      <w:tr w14:paraId="5367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505" w:type="dxa"/>
            <w:gridSpan w:val="6"/>
            <w:tcBorders>
              <w:top w:val="single" w:color="auto" w:sz="4" w:space="0"/>
              <w:left w:val="single" w:color="auto" w:sz="4" w:space="0"/>
              <w:bottom w:val="single" w:color="auto" w:sz="4" w:space="0"/>
              <w:right w:val="single" w:color="auto" w:sz="4" w:space="0"/>
            </w:tcBorders>
            <w:vAlign w:val="center"/>
          </w:tcPr>
          <w:p w14:paraId="6F1FA442">
            <w:pPr>
              <w:autoSpaceDE w:val="0"/>
              <w:autoSpaceDN w:val="0"/>
              <w:adjustRightInd w:val="0"/>
              <w:spacing w:line="360" w:lineRule="exact"/>
              <w:jc w:val="left"/>
              <w:rPr>
                <w:rFonts w:ascii="宋体" w:hAnsi="宋体" w:cs="宋体"/>
                <w:szCs w:val="21"/>
                <w:lang w:val="zh-CN"/>
              </w:rPr>
            </w:pPr>
            <w:r>
              <w:rPr>
                <w:rFonts w:hint="eastAsia" w:ascii="宋体" w:hAnsi="宋体" w:cs="宋体"/>
                <w:szCs w:val="21"/>
                <w:lang w:val="zh-CN"/>
              </w:rPr>
              <w:t>1.一般情况</w:t>
            </w:r>
          </w:p>
        </w:tc>
      </w:tr>
      <w:tr w14:paraId="0226C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51" w:type="dxa"/>
            <w:tcBorders>
              <w:top w:val="single" w:color="auto" w:sz="4" w:space="0"/>
              <w:left w:val="single" w:color="auto" w:sz="4" w:space="0"/>
              <w:bottom w:val="single" w:color="auto" w:sz="4" w:space="0"/>
              <w:right w:val="single" w:color="auto" w:sz="4" w:space="0"/>
            </w:tcBorders>
            <w:vAlign w:val="center"/>
          </w:tcPr>
          <w:p w14:paraId="065F94B5">
            <w:pPr>
              <w:autoSpaceDE w:val="0"/>
              <w:autoSpaceDN w:val="0"/>
              <w:adjustRightInd w:val="0"/>
              <w:spacing w:line="360" w:lineRule="exact"/>
              <w:jc w:val="center"/>
              <w:rPr>
                <w:rFonts w:ascii="宋体" w:hAnsi="宋体" w:cs="宋体"/>
                <w:szCs w:val="21"/>
                <w:lang w:val="zh-CN"/>
              </w:rPr>
            </w:pPr>
            <w:r>
              <w:rPr>
                <w:rFonts w:hint="eastAsia" w:ascii="宋体" w:hAnsi="宋体" w:cs="宋体"/>
                <w:szCs w:val="21"/>
                <w:lang w:val="zh-CN"/>
              </w:rPr>
              <w:t>姓名</w:t>
            </w:r>
          </w:p>
        </w:tc>
        <w:tc>
          <w:tcPr>
            <w:tcW w:w="1276" w:type="dxa"/>
            <w:tcBorders>
              <w:top w:val="single" w:color="auto" w:sz="4" w:space="0"/>
              <w:left w:val="single" w:color="auto" w:sz="4" w:space="0"/>
              <w:bottom w:val="single" w:color="auto" w:sz="4" w:space="0"/>
              <w:right w:val="single" w:color="auto" w:sz="4" w:space="0"/>
            </w:tcBorders>
            <w:vAlign w:val="center"/>
          </w:tcPr>
          <w:p w14:paraId="65964844">
            <w:pPr>
              <w:autoSpaceDE w:val="0"/>
              <w:autoSpaceDN w:val="0"/>
              <w:adjustRightInd w:val="0"/>
              <w:spacing w:line="360" w:lineRule="exact"/>
              <w:jc w:val="center"/>
              <w:rPr>
                <w:rFonts w:ascii="宋体" w:hAnsi="宋体" w:cs="宋体"/>
                <w:szCs w:val="21"/>
                <w:lang w:val="zh-CN"/>
              </w:rPr>
            </w:pPr>
          </w:p>
        </w:tc>
        <w:tc>
          <w:tcPr>
            <w:tcW w:w="2317" w:type="dxa"/>
            <w:tcBorders>
              <w:top w:val="single" w:color="auto" w:sz="4" w:space="0"/>
              <w:left w:val="single" w:color="auto" w:sz="4" w:space="0"/>
              <w:bottom w:val="single" w:color="auto" w:sz="4" w:space="0"/>
              <w:right w:val="single" w:color="auto" w:sz="4" w:space="0"/>
            </w:tcBorders>
            <w:vAlign w:val="center"/>
          </w:tcPr>
          <w:p w14:paraId="2106AF0E">
            <w:pPr>
              <w:autoSpaceDE w:val="0"/>
              <w:autoSpaceDN w:val="0"/>
              <w:adjustRightInd w:val="0"/>
              <w:spacing w:line="360" w:lineRule="exact"/>
              <w:jc w:val="center"/>
              <w:rPr>
                <w:rFonts w:ascii="宋体" w:hAnsi="宋体" w:cs="宋体"/>
                <w:szCs w:val="21"/>
                <w:lang w:val="zh-CN"/>
              </w:rPr>
            </w:pPr>
            <w:r>
              <w:rPr>
                <w:rFonts w:hint="eastAsia" w:ascii="宋体" w:hAnsi="宋体" w:cs="宋体"/>
                <w:szCs w:val="21"/>
                <w:lang w:val="zh-CN"/>
              </w:rPr>
              <w:t>年龄</w:t>
            </w:r>
          </w:p>
        </w:tc>
        <w:tc>
          <w:tcPr>
            <w:tcW w:w="958" w:type="dxa"/>
            <w:tcBorders>
              <w:top w:val="single" w:color="auto" w:sz="4" w:space="0"/>
              <w:left w:val="single" w:color="auto" w:sz="4" w:space="0"/>
              <w:bottom w:val="single" w:color="auto" w:sz="4" w:space="0"/>
              <w:right w:val="single" w:color="auto" w:sz="4" w:space="0"/>
            </w:tcBorders>
            <w:vAlign w:val="center"/>
          </w:tcPr>
          <w:p w14:paraId="6E30CA4D">
            <w:pPr>
              <w:autoSpaceDE w:val="0"/>
              <w:autoSpaceDN w:val="0"/>
              <w:adjustRightInd w:val="0"/>
              <w:spacing w:line="360" w:lineRule="exact"/>
              <w:jc w:val="center"/>
              <w:rPr>
                <w:rFonts w:ascii="宋体" w:hAnsi="宋体" w:cs="宋体"/>
                <w:szCs w:val="21"/>
                <w:lang w:val="zh-CN"/>
              </w:rPr>
            </w:pPr>
          </w:p>
        </w:tc>
        <w:tc>
          <w:tcPr>
            <w:tcW w:w="2276" w:type="dxa"/>
            <w:tcBorders>
              <w:top w:val="single" w:color="auto" w:sz="4" w:space="0"/>
              <w:left w:val="single" w:color="auto" w:sz="4" w:space="0"/>
              <w:bottom w:val="single" w:color="auto" w:sz="4" w:space="0"/>
              <w:right w:val="single" w:color="auto" w:sz="4" w:space="0"/>
            </w:tcBorders>
            <w:vAlign w:val="center"/>
          </w:tcPr>
          <w:p w14:paraId="3669DF3B">
            <w:pPr>
              <w:autoSpaceDE w:val="0"/>
              <w:autoSpaceDN w:val="0"/>
              <w:adjustRightInd w:val="0"/>
              <w:spacing w:line="360" w:lineRule="exact"/>
              <w:jc w:val="center"/>
              <w:rPr>
                <w:rFonts w:ascii="宋体" w:hAnsi="宋体" w:cs="宋体"/>
                <w:szCs w:val="21"/>
                <w:lang w:val="zh-CN"/>
              </w:rPr>
            </w:pPr>
            <w:r>
              <w:rPr>
                <w:rFonts w:hint="eastAsia" w:ascii="宋体" w:hAnsi="宋体" w:cs="宋体"/>
                <w:szCs w:val="21"/>
                <w:lang w:val="zh-CN"/>
              </w:rPr>
              <w:t>技术职务</w:t>
            </w:r>
          </w:p>
        </w:tc>
        <w:tc>
          <w:tcPr>
            <w:tcW w:w="827" w:type="dxa"/>
            <w:tcBorders>
              <w:top w:val="single" w:color="auto" w:sz="4" w:space="0"/>
              <w:left w:val="single" w:color="auto" w:sz="4" w:space="0"/>
              <w:bottom w:val="single" w:color="auto" w:sz="4" w:space="0"/>
              <w:right w:val="single" w:color="auto" w:sz="4" w:space="0"/>
            </w:tcBorders>
            <w:vAlign w:val="center"/>
          </w:tcPr>
          <w:p w14:paraId="252C999D">
            <w:pPr>
              <w:autoSpaceDE w:val="0"/>
              <w:autoSpaceDN w:val="0"/>
              <w:adjustRightInd w:val="0"/>
              <w:spacing w:line="360" w:lineRule="exact"/>
              <w:jc w:val="center"/>
              <w:rPr>
                <w:rFonts w:ascii="宋体" w:hAnsi="宋体" w:cs="宋体"/>
                <w:szCs w:val="21"/>
                <w:lang w:val="zh-CN"/>
              </w:rPr>
            </w:pPr>
          </w:p>
        </w:tc>
      </w:tr>
      <w:tr w14:paraId="50E46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851" w:type="dxa"/>
            <w:tcBorders>
              <w:top w:val="single" w:color="auto" w:sz="4" w:space="0"/>
              <w:left w:val="single" w:color="auto" w:sz="4" w:space="0"/>
              <w:bottom w:val="single" w:color="auto" w:sz="4" w:space="0"/>
              <w:right w:val="single" w:color="auto" w:sz="4" w:space="0"/>
            </w:tcBorders>
            <w:vAlign w:val="center"/>
          </w:tcPr>
          <w:p w14:paraId="521D475E">
            <w:pPr>
              <w:autoSpaceDE w:val="0"/>
              <w:autoSpaceDN w:val="0"/>
              <w:adjustRightInd w:val="0"/>
              <w:spacing w:line="360" w:lineRule="exact"/>
              <w:jc w:val="center"/>
              <w:rPr>
                <w:rFonts w:ascii="宋体" w:hAnsi="宋体" w:cs="宋体"/>
                <w:szCs w:val="21"/>
                <w:lang w:val="zh-CN"/>
              </w:rPr>
            </w:pPr>
            <w:r>
              <w:rPr>
                <w:rFonts w:hint="eastAsia" w:ascii="宋体" w:hAnsi="宋体" w:cs="宋体"/>
                <w:szCs w:val="21"/>
                <w:lang w:val="zh-CN"/>
              </w:rPr>
              <w:t>职务</w:t>
            </w:r>
          </w:p>
        </w:tc>
        <w:tc>
          <w:tcPr>
            <w:tcW w:w="1276" w:type="dxa"/>
            <w:tcBorders>
              <w:top w:val="single" w:color="auto" w:sz="4" w:space="0"/>
              <w:left w:val="single" w:color="auto" w:sz="4" w:space="0"/>
              <w:bottom w:val="single" w:color="auto" w:sz="4" w:space="0"/>
              <w:right w:val="single" w:color="auto" w:sz="4" w:space="0"/>
            </w:tcBorders>
            <w:vAlign w:val="center"/>
          </w:tcPr>
          <w:p w14:paraId="01A6EBD3">
            <w:pPr>
              <w:autoSpaceDE w:val="0"/>
              <w:autoSpaceDN w:val="0"/>
              <w:adjustRightInd w:val="0"/>
              <w:spacing w:line="360" w:lineRule="exact"/>
              <w:jc w:val="center"/>
              <w:rPr>
                <w:rFonts w:ascii="宋体" w:hAnsi="宋体" w:cs="宋体"/>
                <w:szCs w:val="21"/>
                <w:lang w:val="zh-CN"/>
              </w:rPr>
            </w:pPr>
          </w:p>
        </w:tc>
        <w:tc>
          <w:tcPr>
            <w:tcW w:w="2317" w:type="dxa"/>
            <w:tcBorders>
              <w:top w:val="single" w:color="auto" w:sz="4" w:space="0"/>
              <w:left w:val="single" w:color="auto" w:sz="4" w:space="0"/>
              <w:bottom w:val="single" w:color="auto" w:sz="4" w:space="0"/>
              <w:right w:val="single" w:color="auto" w:sz="4" w:space="0"/>
            </w:tcBorders>
            <w:vAlign w:val="center"/>
          </w:tcPr>
          <w:p w14:paraId="1D0ACF26">
            <w:pPr>
              <w:autoSpaceDE w:val="0"/>
              <w:autoSpaceDN w:val="0"/>
              <w:adjustRightInd w:val="0"/>
              <w:spacing w:line="360" w:lineRule="exact"/>
              <w:jc w:val="center"/>
              <w:rPr>
                <w:rFonts w:ascii="宋体" w:hAnsi="宋体" w:cs="宋体"/>
                <w:szCs w:val="21"/>
                <w:lang w:val="zh-CN"/>
              </w:rPr>
            </w:pPr>
            <w:r>
              <w:rPr>
                <w:rFonts w:hint="eastAsia" w:ascii="宋体" w:hAnsi="宋体" w:cs="宋体"/>
                <w:szCs w:val="21"/>
                <w:lang w:val="zh-CN"/>
              </w:rPr>
              <w:t>本合同中拟任职务</w:t>
            </w:r>
          </w:p>
        </w:tc>
        <w:tc>
          <w:tcPr>
            <w:tcW w:w="958" w:type="dxa"/>
            <w:tcBorders>
              <w:top w:val="single" w:color="auto" w:sz="4" w:space="0"/>
              <w:left w:val="single" w:color="auto" w:sz="4" w:space="0"/>
              <w:bottom w:val="single" w:color="auto" w:sz="4" w:space="0"/>
              <w:right w:val="single" w:color="auto" w:sz="4" w:space="0"/>
            </w:tcBorders>
            <w:vAlign w:val="center"/>
          </w:tcPr>
          <w:p w14:paraId="4477213D">
            <w:pPr>
              <w:autoSpaceDE w:val="0"/>
              <w:autoSpaceDN w:val="0"/>
              <w:adjustRightInd w:val="0"/>
              <w:spacing w:line="360" w:lineRule="exact"/>
              <w:jc w:val="center"/>
              <w:rPr>
                <w:rFonts w:ascii="宋体" w:hAnsi="宋体" w:cs="宋体"/>
                <w:szCs w:val="21"/>
                <w:lang w:val="zh-CN"/>
              </w:rPr>
            </w:pPr>
          </w:p>
        </w:tc>
        <w:tc>
          <w:tcPr>
            <w:tcW w:w="2276" w:type="dxa"/>
            <w:tcBorders>
              <w:top w:val="single" w:color="auto" w:sz="4" w:space="0"/>
              <w:left w:val="single" w:color="auto" w:sz="4" w:space="0"/>
              <w:bottom w:val="single" w:color="auto" w:sz="4" w:space="0"/>
              <w:right w:val="single" w:color="auto" w:sz="4" w:space="0"/>
            </w:tcBorders>
            <w:vAlign w:val="center"/>
          </w:tcPr>
          <w:p w14:paraId="2B3CE22F">
            <w:pPr>
              <w:autoSpaceDE w:val="0"/>
              <w:autoSpaceDN w:val="0"/>
              <w:adjustRightInd w:val="0"/>
              <w:spacing w:line="360" w:lineRule="exact"/>
              <w:jc w:val="center"/>
              <w:rPr>
                <w:rFonts w:ascii="宋体" w:hAnsi="宋体" w:cs="宋体"/>
                <w:szCs w:val="21"/>
                <w:lang w:val="zh-CN"/>
              </w:rPr>
            </w:pPr>
            <w:r>
              <w:rPr>
                <w:rFonts w:hint="eastAsia" w:ascii="宋体" w:hAnsi="宋体" w:cs="宋体"/>
                <w:szCs w:val="21"/>
                <w:lang w:val="zh-CN"/>
              </w:rPr>
              <w:t>为申请人服务时间</w:t>
            </w:r>
          </w:p>
        </w:tc>
        <w:tc>
          <w:tcPr>
            <w:tcW w:w="827" w:type="dxa"/>
            <w:tcBorders>
              <w:top w:val="single" w:color="auto" w:sz="4" w:space="0"/>
              <w:left w:val="single" w:color="auto" w:sz="4" w:space="0"/>
              <w:bottom w:val="single" w:color="auto" w:sz="4" w:space="0"/>
              <w:right w:val="single" w:color="auto" w:sz="4" w:space="0"/>
            </w:tcBorders>
            <w:vAlign w:val="center"/>
          </w:tcPr>
          <w:p w14:paraId="5C02B6B1">
            <w:pPr>
              <w:autoSpaceDE w:val="0"/>
              <w:autoSpaceDN w:val="0"/>
              <w:adjustRightInd w:val="0"/>
              <w:spacing w:line="360" w:lineRule="exact"/>
              <w:jc w:val="center"/>
              <w:rPr>
                <w:rFonts w:ascii="宋体" w:hAnsi="宋体" w:cs="宋体"/>
                <w:szCs w:val="21"/>
                <w:lang w:val="zh-CN"/>
              </w:rPr>
            </w:pPr>
          </w:p>
        </w:tc>
      </w:tr>
      <w:tr w14:paraId="780B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51" w:type="dxa"/>
            <w:tcBorders>
              <w:top w:val="single" w:color="auto" w:sz="4" w:space="0"/>
              <w:left w:val="single" w:color="auto" w:sz="4" w:space="0"/>
              <w:bottom w:val="single" w:color="auto" w:sz="4" w:space="0"/>
              <w:right w:val="single" w:color="auto" w:sz="4" w:space="0"/>
            </w:tcBorders>
            <w:vAlign w:val="center"/>
          </w:tcPr>
          <w:p w14:paraId="6197082E">
            <w:pPr>
              <w:autoSpaceDE w:val="0"/>
              <w:autoSpaceDN w:val="0"/>
              <w:adjustRightInd w:val="0"/>
              <w:spacing w:line="360" w:lineRule="exact"/>
              <w:jc w:val="center"/>
              <w:rPr>
                <w:rFonts w:ascii="宋体" w:hAnsi="宋体" w:cs="宋体"/>
                <w:szCs w:val="21"/>
                <w:lang w:val="zh-CN"/>
              </w:rPr>
            </w:pPr>
            <w:r>
              <w:rPr>
                <w:rFonts w:hint="eastAsia" w:ascii="宋体" w:hAnsi="宋体" w:cs="宋体"/>
                <w:szCs w:val="21"/>
                <w:lang w:val="zh-CN"/>
              </w:rPr>
              <w:t>学历</w:t>
            </w:r>
          </w:p>
        </w:tc>
        <w:tc>
          <w:tcPr>
            <w:tcW w:w="7654" w:type="dxa"/>
            <w:gridSpan w:val="5"/>
            <w:tcBorders>
              <w:top w:val="single" w:color="auto" w:sz="4" w:space="0"/>
              <w:left w:val="single" w:color="auto" w:sz="4" w:space="0"/>
              <w:bottom w:val="single" w:color="auto" w:sz="4" w:space="0"/>
              <w:right w:val="single" w:color="auto" w:sz="4" w:space="0"/>
            </w:tcBorders>
            <w:vAlign w:val="center"/>
          </w:tcPr>
          <w:p w14:paraId="62C17FDA">
            <w:pPr>
              <w:autoSpaceDE w:val="0"/>
              <w:autoSpaceDN w:val="0"/>
              <w:adjustRightInd w:val="0"/>
              <w:spacing w:line="360" w:lineRule="exact"/>
              <w:jc w:val="center"/>
              <w:rPr>
                <w:rFonts w:ascii="宋体" w:hAnsi="宋体" w:cs="宋体"/>
                <w:szCs w:val="21"/>
                <w:lang w:val="zh-CN"/>
              </w:rPr>
            </w:pPr>
          </w:p>
        </w:tc>
      </w:tr>
      <w:tr w14:paraId="0C01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127" w:type="dxa"/>
            <w:gridSpan w:val="2"/>
            <w:tcBorders>
              <w:top w:val="single" w:color="auto" w:sz="4" w:space="0"/>
              <w:left w:val="single" w:color="auto" w:sz="4" w:space="0"/>
              <w:bottom w:val="single" w:color="auto" w:sz="4" w:space="0"/>
              <w:right w:val="single" w:color="auto" w:sz="4" w:space="0"/>
            </w:tcBorders>
            <w:vAlign w:val="center"/>
          </w:tcPr>
          <w:p w14:paraId="5E355B6B">
            <w:pPr>
              <w:autoSpaceDE w:val="0"/>
              <w:autoSpaceDN w:val="0"/>
              <w:adjustRightInd w:val="0"/>
              <w:spacing w:line="360" w:lineRule="exact"/>
              <w:jc w:val="center"/>
              <w:rPr>
                <w:rFonts w:ascii="宋体" w:hAnsi="宋体" w:cs="宋体"/>
                <w:szCs w:val="21"/>
                <w:lang w:val="zh-CN"/>
              </w:rPr>
            </w:pPr>
            <w:r>
              <w:rPr>
                <w:rFonts w:hint="eastAsia" w:ascii="宋体" w:hAnsi="宋体" w:cs="宋体"/>
                <w:szCs w:val="21"/>
                <w:lang w:val="zh-CN"/>
              </w:rPr>
              <w:t>相关职业/执业资格</w:t>
            </w:r>
          </w:p>
        </w:tc>
        <w:tc>
          <w:tcPr>
            <w:tcW w:w="2317" w:type="dxa"/>
            <w:tcBorders>
              <w:top w:val="single" w:color="auto" w:sz="4" w:space="0"/>
              <w:left w:val="single" w:color="auto" w:sz="4" w:space="0"/>
              <w:bottom w:val="single" w:color="auto" w:sz="4" w:space="0"/>
              <w:right w:val="single" w:color="auto" w:sz="4" w:space="0"/>
            </w:tcBorders>
            <w:vAlign w:val="center"/>
          </w:tcPr>
          <w:p w14:paraId="6B5759D0">
            <w:pPr>
              <w:autoSpaceDE w:val="0"/>
              <w:autoSpaceDN w:val="0"/>
              <w:adjustRightInd w:val="0"/>
              <w:spacing w:line="360" w:lineRule="exact"/>
              <w:jc w:val="center"/>
              <w:rPr>
                <w:rFonts w:ascii="宋体" w:hAnsi="宋体" w:cs="宋体"/>
                <w:szCs w:val="21"/>
                <w:lang w:val="zh-CN"/>
              </w:rPr>
            </w:pPr>
          </w:p>
        </w:tc>
        <w:tc>
          <w:tcPr>
            <w:tcW w:w="3234" w:type="dxa"/>
            <w:gridSpan w:val="2"/>
            <w:tcBorders>
              <w:top w:val="single" w:color="auto" w:sz="4" w:space="0"/>
              <w:left w:val="single" w:color="auto" w:sz="4" w:space="0"/>
              <w:bottom w:val="single" w:color="auto" w:sz="4" w:space="0"/>
              <w:right w:val="single" w:color="auto" w:sz="4" w:space="0"/>
            </w:tcBorders>
            <w:vAlign w:val="center"/>
          </w:tcPr>
          <w:p w14:paraId="3283CBC0">
            <w:pPr>
              <w:autoSpaceDE w:val="0"/>
              <w:autoSpaceDN w:val="0"/>
              <w:adjustRightInd w:val="0"/>
              <w:spacing w:line="360" w:lineRule="exact"/>
              <w:jc w:val="center"/>
              <w:rPr>
                <w:rFonts w:ascii="宋体" w:hAnsi="宋体" w:cs="宋体"/>
                <w:szCs w:val="21"/>
                <w:lang w:val="zh-CN"/>
              </w:rPr>
            </w:pPr>
            <w:r>
              <w:rPr>
                <w:rFonts w:hint="eastAsia" w:ascii="宋体" w:hAnsi="宋体" w:cs="宋体"/>
                <w:szCs w:val="21"/>
                <w:lang w:val="zh-CN"/>
              </w:rPr>
              <w:t>取得职业/执业资格时间</w:t>
            </w:r>
          </w:p>
        </w:tc>
        <w:tc>
          <w:tcPr>
            <w:tcW w:w="827" w:type="dxa"/>
            <w:tcBorders>
              <w:top w:val="single" w:color="auto" w:sz="4" w:space="0"/>
              <w:left w:val="single" w:color="auto" w:sz="4" w:space="0"/>
              <w:bottom w:val="single" w:color="auto" w:sz="4" w:space="0"/>
              <w:right w:val="single" w:color="auto" w:sz="4" w:space="0"/>
            </w:tcBorders>
            <w:vAlign w:val="center"/>
          </w:tcPr>
          <w:p w14:paraId="02B0CC58">
            <w:pPr>
              <w:autoSpaceDE w:val="0"/>
              <w:autoSpaceDN w:val="0"/>
              <w:adjustRightInd w:val="0"/>
              <w:spacing w:line="360" w:lineRule="exact"/>
              <w:jc w:val="center"/>
              <w:rPr>
                <w:rFonts w:ascii="宋体" w:hAnsi="宋体" w:cs="宋体"/>
                <w:szCs w:val="21"/>
                <w:lang w:val="zh-CN"/>
              </w:rPr>
            </w:pPr>
          </w:p>
        </w:tc>
      </w:tr>
      <w:tr w14:paraId="085F4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505" w:type="dxa"/>
            <w:gridSpan w:val="6"/>
            <w:tcBorders>
              <w:top w:val="single" w:color="auto" w:sz="4" w:space="0"/>
              <w:left w:val="single" w:color="auto" w:sz="4" w:space="0"/>
              <w:bottom w:val="single" w:color="auto" w:sz="4" w:space="0"/>
              <w:right w:val="single" w:color="auto" w:sz="4" w:space="0"/>
            </w:tcBorders>
            <w:vAlign w:val="center"/>
          </w:tcPr>
          <w:p w14:paraId="1CD672D8">
            <w:pPr>
              <w:autoSpaceDE w:val="0"/>
              <w:autoSpaceDN w:val="0"/>
              <w:adjustRightInd w:val="0"/>
              <w:spacing w:line="360" w:lineRule="exact"/>
              <w:jc w:val="left"/>
              <w:rPr>
                <w:rFonts w:ascii="宋体" w:hAnsi="宋体" w:cs="宋体"/>
                <w:szCs w:val="21"/>
                <w:lang w:val="zh-CN"/>
              </w:rPr>
            </w:pPr>
            <w:r>
              <w:rPr>
                <w:rFonts w:hint="eastAsia" w:ascii="宋体" w:hAnsi="宋体" w:cs="宋体"/>
                <w:szCs w:val="21"/>
                <w:lang w:val="zh-CN"/>
              </w:rPr>
              <w:t>2.经历</w:t>
            </w:r>
          </w:p>
        </w:tc>
      </w:tr>
      <w:tr w14:paraId="12B87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51" w:type="dxa"/>
            <w:tcBorders>
              <w:top w:val="single" w:color="auto" w:sz="4" w:space="0"/>
              <w:left w:val="single" w:color="auto" w:sz="4" w:space="0"/>
              <w:bottom w:val="single" w:color="auto" w:sz="4" w:space="0"/>
              <w:right w:val="single" w:color="auto" w:sz="4" w:space="0"/>
            </w:tcBorders>
            <w:vAlign w:val="center"/>
          </w:tcPr>
          <w:p w14:paraId="056B35EE">
            <w:pPr>
              <w:autoSpaceDE w:val="0"/>
              <w:autoSpaceDN w:val="0"/>
              <w:adjustRightInd w:val="0"/>
              <w:spacing w:line="360" w:lineRule="exact"/>
              <w:jc w:val="center"/>
              <w:rPr>
                <w:rFonts w:ascii="宋体" w:hAnsi="宋体" w:cs="宋体"/>
                <w:szCs w:val="21"/>
                <w:lang w:val="zh-CN"/>
              </w:rPr>
            </w:pPr>
            <w:r>
              <w:rPr>
                <w:rFonts w:hint="eastAsia" w:ascii="宋体" w:hAnsi="宋体" w:cs="宋体"/>
                <w:szCs w:val="21"/>
                <w:lang w:val="zh-CN"/>
              </w:rPr>
              <w:t>年份</w:t>
            </w:r>
          </w:p>
        </w:tc>
        <w:tc>
          <w:tcPr>
            <w:tcW w:w="3593" w:type="dxa"/>
            <w:gridSpan w:val="2"/>
            <w:tcBorders>
              <w:top w:val="single" w:color="auto" w:sz="4" w:space="0"/>
              <w:left w:val="single" w:color="auto" w:sz="4" w:space="0"/>
              <w:bottom w:val="single" w:color="auto" w:sz="4" w:space="0"/>
              <w:right w:val="single" w:color="auto" w:sz="4" w:space="0"/>
            </w:tcBorders>
            <w:vAlign w:val="center"/>
          </w:tcPr>
          <w:p w14:paraId="280AFED7">
            <w:pPr>
              <w:autoSpaceDE w:val="0"/>
              <w:autoSpaceDN w:val="0"/>
              <w:adjustRightInd w:val="0"/>
              <w:spacing w:line="360" w:lineRule="exact"/>
              <w:jc w:val="center"/>
              <w:rPr>
                <w:rFonts w:ascii="宋体" w:hAnsi="宋体" w:cs="宋体"/>
                <w:szCs w:val="21"/>
                <w:lang w:val="zh-CN"/>
              </w:rPr>
            </w:pPr>
            <w:r>
              <w:rPr>
                <w:rFonts w:hint="eastAsia" w:ascii="宋体" w:hAnsi="宋体" w:cs="宋体"/>
                <w:szCs w:val="21"/>
                <w:lang w:val="zh-CN"/>
              </w:rPr>
              <w:t>负责过的主要项目</w:t>
            </w:r>
          </w:p>
          <w:p w14:paraId="1FDC30D0">
            <w:pPr>
              <w:autoSpaceDE w:val="0"/>
              <w:autoSpaceDN w:val="0"/>
              <w:adjustRightInd w:val="0"/>
              <w:spacing w:line="360" w:lineRule="exact"/>
              <w:jc w:val="center"/>
              <w:rPr>
                <w:rFonts w:ascii="宋体" w:hAnsi="宋体" w:cs="宋体"/>
                <w:szCs w:val="21"/>
                <w:lang w:val="zh-CN"/>
              </w:rPr>
            </w:pPr>
            <w:r>
              <w:rPr>
                <w:rFonts w:hint="eastAsia" w:ascii="宋体" w:hAnsi="宋体" w:cs="宋体"/>
                <w:szCs w:val="21"/>
                <w:lang w:val="zh-CN"/>
              </w:rPr>
              <w:t>（类型金额）</w:t>
            </w:r>
          </w:p>
        </w:tc>
        <w:tc>
          <w:tcPr>
            <w:tcW w:w="3234" w:type="dxa"/>
            <w:gridSpan w:val="2"/>
            <w:tcBorders>
              <w:top w:val="single" w:color="auto" w:sz="4" w:space="0"/>
              <w:left w:val="single" w:color="auto" w:sz="4" w:space="0"/>
              <w:bottom w:val="single" w:color="auto" w:sz="4" w:space="0"/>
              <w:right w:val="single" w:color="auto" w:sz="4" w:space="0"/>
            </w:tcBorders>
            <w:vAlign w:val="center"/>
          </w:tcPr>
          <w:p w14:paraId="6E8F15C2">
            <w:pPr>
              <w:autoSpaceDE w:val="0"/>
              <w:autoSpaceDN w:val="0"/>
              <w:adjustRightInd w:val="0"/>
              <w:spacing w:line="360" w:lineRule="exact"/>
              <w:jc w:val="center"/>
              <w:rPr>
                <w:rFonts w:ascii="宋体" w:hAnsi="宋体" w:cs="宋体"/>
                <w:szCs w:val="21"/>
                <w:lang w:val="zh-CN"/>
              </w:rPr>
            </w:pPr>
            <w:r>
              <w:rPr>
                <w:rFonts w:hint="eastAsia" w:ascii="宋体" w:hAnsi="宋体" w:cs="宋体"/>
                <w:szCs w:val="21"/>
                <w:lang w:val="zh-CN"/>
              </w:rPr>
              <w:t>该项目中任职</w:t>
            </w:r>
          </w:p>
        </w:tc>
        <w:tc>
          <w:tcPr>
            <w:tcW w:w="827" w:type="dxa"/>
            <w:tcBorders>
              <w:top w:val="single" w:color="auto" w:sz="4" w:space="0"/>
              <w:left w:val="single" w:color="auto" w:sz="4" w:space="0"/>
              <w:bottom w:val="single" w:color="auto" w:sz="4" w:space="0"/>
              <w:right w:val="single" w:color="auto" w:sz="4" w:space="0"/>
            </w:tcBorders>
            <w:vAlign w:val="center"/>
          </w:tcPr>
          <w:p w14:paraId="535C656C">
            <w:pPr>
              <w:autoSpaceDE w:val="0"/>
              <w:autoSpaceDN w:val="0"/>
              <w:adjustRightInd w:val="0"/>
              <w:spacing w:line="360" w:lineRule="exact"/>
              <w:jc w:val="center"/>
              <w:rPr>
                <w:rFonts w:ascii="宋体" w:hAnsi="宋体" w:cs="宋体"/>
                <w:szCs w:val="21"/>
                <w:lang w:val="zh-CN"/>
              </w:rPr>
            </w:pPr>
            <w:r>
              <w:rPr>
                <w:rFonts w:hint="eastAsia" w:ascii="宋体" w:hAnsi="宋体" w:cs="宋体"/>
                <w:szCs w:val="21"/>
                <w:lang w:val="zh-CN"/>
              </w:rPr>
              <w:t>备注</w:t>
            </w:r>
          </w:p>
        </w:tc>
      </w:tr>
      <w:tr w14:paraId="1383F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8" w:hRule="atLeast"/>
        </w:trPr>
        <w:tc>
          <w:tcPr>
            <w:tcW w:w="851" w:type="dxa"/>
            <w:tcBorders>
              <w:top w:val="single" w:color="auto" w:sz="4" w:space="0"/>
              <w:left w:val="single" w:color="auto" w:sz="4" w:space="0"/>
              <w:bottom w:val="single" w:color="auto" w:sz="4" w:space="0"/>
              <w:right w:val="single" w:color="auto" w:sz="4" w:space="0"/>
            </w:tcBorders>
            <w:vAlign w:val="center"/>
          </w:tcPr>
          <w:p w14:paraId="49AEF5F3">
            <w:pPr>
              <w:pStyle w:val="12"/>
              <w:spacing w:before="0" w:after="120" w:line="360" w:lineRule="auto"/>
              <w:rPr>
                <w:rFonts w:ascii="宋体" w:hAnsi="宋体" w:eastAsia="宋体"/>
                <w:sz w:val="21"/>
                <w:szCs w:val="21"/>
              </w:rPr>
            </w:pPr>
          </w:p>
        </w:tc>
        <w:tc>
          <w:tcPr>
            <w:tcW w:w="3593" w:type="dxa"/>
            <w:gridSpan w:val="2"/>
            <w:tcBorders>
              <w:top w:val="single" w:color="auto" w:sz="4" w:space="0"/>
              <w:left w:val="single" w:color="auto" w:sz="4" w:space="0"/>
              <w:bottom w:val="single" w:color="auto" w:sz="4" w:space="0"/>
              <w:right w:val="single" w:color="auto" w:sz="4" w:space="0"/>
            </w:tcBorders>
            <w:vAlign w:val="center"/>
          </w:tcPr>
          <w:p w14:paraId="3A930F00">
            <w:pPr>
              <w:pStyle w:val="12"/>
              <w:spacing w:before="0" w:after="120" w:line="360" w:lineRule="auto"/>
              <w:rPr>
                <w:rFonts w:ascii="宋体" w:hAnsi="宋体" w:eastAsia="宋体"/>
                <w:sz w:val="21"/>
                <w:szCs w:val="21"/>
              </w:rPr>
            </w:pPr>
          </w:p>
        </w:tc>
        <w:tc>
          <w:tcPr>
            <w:tcW w:w="3234" w:type="dxa"/>
            <w:gridSpan w:val="2"/>
            <w:tcBorders>
              <w:top w:val="single" w:color="auto" w:sz="4" w:space="0"/>
              <w:left w:val="single" w:color="auto" w:sz="4" w:space="0"/>
              <w:bottom w:val="single" w:color="auto" w:sz="4" w:space="0"/>
              <w:right w:val="single" w:color="auto" w:sz="4" w:space="0"/>
            </w:tcBorders>
            <w:vAlign w:val="center"/>
          </w:tcPr>
          <w:p w14:paraId="61668605">
            <w:pPr>
              <w:pStyle w:val="12"/>
              <w:spacing w:before="0" w:after="120" w:line="360" w:lineRule="auto"/>
              <w:rPr>
                <w:rFonts w:ascii="宋体" w:hAnsi="宋体" w:eastAsia="宋体"/>
                <w:sz w:val="21"/>
                <w:szCs w:val="21"/>
              </w:rPr>
            </w:pPr>
          </w:p>
        </w:tc>
        <w:tc>
          <w:tcPr>
            <w:tcW w:w="827" w:type="dxa"/>
            <w:tcBorders>
              <w:top w:val="single" w:color="auto" w:sz="4" w:space="0"/>
              <w:left w:val="single" w:color="auto" w:sz="4" w:space="0"/>
              <w:bottom w:val="single" w:color="auto" w:sz="4" w:space="0"/>
              <w:right w:val="single" w:color="auto" w:sz="4" w:space="0"/>
            </w:tcBorders>
            <w:vAlign w:val="center"/>
          </w:tcPr>
          <w:p w14:paraId="3E8E63BA">
            <w:pPr>
              <w:autoSpaceDE w:val="0"/>
              <w:autoSpaceDN w:val="0"/>
              <w:adjustRightInd w:val="0"/>
              <w:spacing w:before="120" w:line="360" w:lineRule="auto"/>
              <w:jc w:val="center"/>
              <w:rPr>
                <w:rFonts w:ascii="宋体" w:hAnsi="宋体"/>
                <w:spacing w:val="20"/>
                <w:kern w:val="0"/>
                <w:szCs w:val="21"/>
              </w:rPr>
            </w:pPr>
          </w:p>
        </w:tc>
      </w:tr>
    </w:tbl>
    <w:p w14:paraId="52E18A1F">
      <w:pPr>
        <w:spacing w:line="500" w:lineRule="exact"/>
        <w:rPr>
          <w:rFonts w:ascii="宋体" w:hAnsi="宋体"/>
          <w:sz w:val="24"/>
        </w:rPr>
      </w:pPr>
      <w:r>
        <w:rPr>
          <w:rFonts w:hint="eastAsia" w:ascii="宋体" w:hAnsi="宋体"/>
          <w:sz w:val="24"/>
        </w:rPr>
        <w:t>注：</w:t>
      </w:r>
    </w:p>
    <w:p w14:paraId="40C661BF">
      <w:pPr>
        <w:spacing w:line="500" w:lineRule="exact"/>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须提供相关证明材料；</w:t>
      </w:r>
    </w:p>
    <w:p w14:paraId="2EEEFDA6">
      <w:pPr>
        <w:spacing w:line="500" w:lineRule="exact"/>
        <w:jc w:val="left"/>
        <w:rPr>
          <w:rFonts w:ascii="宋体" w:hAnsi="宋体"/>
          <w:b/>
          <w:sz w:val="24"/>
        </w:rPr>
      </w:pPr>
      <w:r>
        <w:rPr>
          <w:rFonts w:hint="eastAsia" w:ascii="宋体" w:hAnsi="宋体"/>
          <w:sz w:val="24"/>
        </w:rPr>
        <w:t>2.项目组成员一旦确定，中标后原则上不再变更，若变更，须征得招标人同意。</w:t>
      </w:r>
    </w:p>
    <w:p w14:paraId="09D7F2A3">
      <w:pPr>
        <w:spacing w:line="500" w:lineRule="exact"/>
        <w:rPr>
          <w:rFonts w:ascii="宋体" w:hAnsi="宋体"/>
          <w:sz w:val="24"/>
        </w:rPr>
      </w:pPr>
      <w:r>
        <w:rPr>
          <w:rFonts w:hint="eastAsia" w:ascii="宋体" w:hAnsi="宋体"/>
          <w:sz w:val="24"/>
        </w:rPr>
        <w:t xml:space="preserve">投标人名称（盖章）                            </w:t>
      </w:r>
    </w:p>
    <w:p w14:paraId="3B86116A">
      <w:pPr>
        <w:spacing w:line="500" w:lineRule="exact"/>
        <w:rPr>
          <w:rFonts w:ascii="宋体" w:hAnsi="宋体"/>
          <w:sz w:val="24"/>
        </w:rPr>
      </w:pPr>
      <w:r>
        <w:rPr>
          <w:rFonts w:hint="eastAsia" w:ascii="宋体" w:hAnsi="宋体"/>
          <w:sz w:val="24"/>
        </w:rPr>
        <w:t>法定代表人或授权委托人： （签字或盖章）</w:t>
      </w:r>
    </w:p>
    <w:p w14:paraId="524B79AF">
      <w:pPr>
        <w:spacing w:line="500" w:lineRule="exact"/>
        <w:rPr>
          <w:rFonts w:ascii="宋体" w:hAnsi="宋体"/>
          <w:sz w:val="24"/>
        </w:rPr>
      </w:pPr>
      <w:r>
        <w:rPr>
          <w:rFonts w:hint="eastAsia" w:ascii="宋体" w:hAnsi="宋体"/>
          <w:sz w:val="24"/>
        </w:rPr>
        <w:t>日期：        年        月      日</w:t>
      </w:r>
    </w:p>
    <w:p w14:paraId="526A4ED9">
      <w:pPr>
        <w:spacing w:line="360" w:lineRule="auto"/>
        <w:contextualSpacing/>
        <w:rPr>
          <w:rFonts w:ascii="宋体" w:hAnsi="宋体"/>
          <w:b/>
          <w:sz w:val="24"/>
        </w:rPr>
      </w:pPr>
    </w:p>
    <w:p w14:paraId="347E2EFB">
      <w:pPr>
        <w:pStyle w:val="3"/>
        <w:snapToGrid w:val="0"/>
        <w:spacing w:before="159" w:after="159" w:line="460" w:lineRule="exact"/>
        <w:rPr>
          <w:rFonts w:hAnsi="宋体"/>
        </w:rPr>
      </w:pPr>
      <w:r>
        <w:rPr>
          <w:rFonts w:hAnsi="宋体"/>
          <w:b/>
        </w:rPr>
        <w:br w:type="page"/>
      </w:r>
    </w:p>
    <w:p w14:paraId="5B1246F5">
      <w:pPr>
        <w:snapToGrid w:val="0"/>
        <w:spacing w:before="159" w:beforeLines="50" w:after="50" w:line="460" w:lineRule="exact"/>
        <w:rPr>
          <w:rFonts w:ascii="宋体" w:hAnsi="宋体"/>
          <w:sz w:val="30"/>
          <w:szCs w:val="30"/>
        </w:rPr>
      </w:pPr>
      <w:r>
        <w:rPr>
          <w:rFonts w:hint="eastAsia" w:ascii="宋体" w:hAnsi="宋体"/>
          <w:sz w:val="30"/>
          <w:szCs w:val="30"/>
        </w:rPr>
        <w:t>附件6：</w:t>
      </w:r>
    </w:p>
    <w:p w14:paraId="0DCC41A7">
      <w:pPr>
        <w:widowControl/>
        <w:jc w:val="left"/>
        <w:rPr>
          <w:rFonts w:ascii="宋体" w:hAnsi="宋体" w:cs="宋体"/>
          <w:b/>
          <w:szCs w:val="21"/>
        </w:rPr>
      </w:pPr>
    </w:p>
    <w:p w14:paraId="0A8EFA5F">
      <w:pPr>
        <w:snapToGrid w:val="0"/>
        <w:jc w:val="center"/>
        <w:rPr>
          <w:rFonts w:ascii="宋体" w:hAnsi="宋体"/>
          <w:b/>
          <w:sz w:val="36"/>
          <w:szCs w:val="36"/>
        </w:rPr>
      </w:pPr>
      <w:r>
        <w:rPr>
          <w:rFonts w:hint="eastAsia" w:ascii="宋体" w:hAnsi="宋体"/>
          <w:b/>
          <w:sz w:val="36"/>
          <w:szCs w:val="36"/>
        </w:rPr>
        <w:t>参加此次采购活动前3年内在经营活动中没有重大违法记录的书面声明</w:t>
      </w:r>
    </w:p>
    <w:p w14:paraId="16A7942D">
      <w:pPr>
        <w:pStyle w:val="5"/>
        <w:spacing w:beforeAutospacing="0" w:afterAutospacing="0" w:line="312" w:lineRule="auto"/>
        <w:ind w:left="840" w:hanging="420"/>
        <w:rPr>
          <w:kern w:val="2"/>
          <w:sz w:val="21"/>
          <w:szCs w:val="21"/>
        </w:rPr>
      </w:pPr>
    </w:p>
    <w:p w14:paraId="14907E80">
      <w:pPr>
        <w:pStyle w:val="5"/>
        <w:spacing w:beforeAutospacing="0" w:afterAutospacing="0" w:line="312" w:lineRule="auto"/>
        <w:ind w:left="840" w:hanging="420"/>
        <w:rPr>
          <w:kern w:val="2"/>
          <w:sz w:val="21"/>
          <w:szCs w:val="21"/>
        </w:rPr>
      </w:pPr>
    </w:p>
    <w:p w14:paraId="48915A3C">
      <w:pPr>
        <w:pStyle w:val="5"/>
        <w:spacing w:beforeAutospacing="0" w:afterAutospacing="0" w:line="312" w:lineRule="auto"/>
        <w:ind w:left="840" w:hanging="420"/>
        <w:rPr>
          <w:kern w:val="2"/>
        </w:rPr>
      </w:pPr>
      <w:r>
        <w:rPr>
          <w:rFonts w:hint="eastAsia"/>
        </w:rPr>
        <w:t>致：</w:t>
      </w:r>
      <w:r>
        <w:rPr>
          <w:rFonts w:hint="eastAsia"/>
          <w:u w:val="single"/>
        </w:rPr>
        <w:t xml:space="preserve">    （招标人）             </w:t>
      </w:r>
    </w:p>
    <w:p w14:paraId="4CCEAB01">
      <w:pPr>
        <w:pStyle w:val="5"/>
        <w:spacing w:beforeAutospacing="0" w:afterAutospacing="0" w:line="312" w:lineRule="auto"/>
        <w:ind w:left="840" w:hanging="420"/>
        <w:rPr>
          <w:kern w:val="2"/>
        </w:rPr>
      </w:pPr>
    </w:p>
    <w:p w14:paraId="344262F7">
      <w:pPr>
        <w:spacing w:line="500" w:lineRule="exact"/>
        <w:ind w:firstLine="480" w:firstLineChars="200"/>
        <w:rPr>
          <w:rFonts w:ascii="宋体" w:hAnsi="宋体"/>
          <w:sz w:val="24"/>
        </w:rPr>
      </w:pPr>
      <w:r>
        <w:rPr>
          <w:rFonts w:hint="eastAsia" w:ascii="宋体" w:hAnsi="宋体" w:cs="宋体"/>
          <w:sz w:val="24"/>
        </w:rPr>
        <w:t>本单位郑重声明</w:t>
      </w:r>
      <w:r>
        <w:rPr>
          <w:rFonts w:hint="eastAsia" w:ascii="宋体" w:hAnsi="宋体"/>
          <w:sz w:val="24"/>
        </w:rPr>
        <w:t>：参加此次采购活动前3年内，在经营活动中，没有</w:t>
      </w:r>
      <w:r>
        <w:rPr>
          <w:rFonts w:hint="eastAsia" w:ascii="宋体" w:hAnsi="宋体" w:cs="宋体"/>
          <w:sz w:val="24"/>
        </w:rPr>
        <w:t>因违法经营受到刑事处罚或者责令停产停业、吊销许可证或者执照、较大数额罚款等行政处罚</w:t>
      </w:r>
      <w:r>
        <w:rPr>
          <w:rFonts w:hint="eastAsia" w:ascii="宋体" w:hAnsi="宋体"/>
          <w:sz w:val="24"/>
        </w:rPr>
        <w:t>。</w:t>
      </w:r>
    </w:p>
    <w:p w14:paraId="3DD2BBDE">
      <w:pPr>
        <w:spacing w:line="500" w:lineRule="exact"/>
        <w:ind w:firstLine="480" w:firstLineChars="200"/>
        <w:rPr>
          <w:rFonts w:ascii="宋体" w:hAnsi="宋体"/>
          <w:sz w:val="24"/>
        </w:rPr>
      </w:pPr>
      <w:r>
        <w:rPr>
          <w:rFonts w:hint="eastAsia" w:ascii="宋体" w:hAnsi="宋体" w:cs="宋体"/>
          <w:kern w:val="1"/>
          <w:sz w:val="24"/>
        </w:rPr>
        <w:t>本单位对上述声明的真实性负责。如有虚假，将依法承担相应责任。</w:t>
      </w:r>
    </w:p>
    <w:p w14:paraId="6C0AAC14">
      <w:pPr>
        <w:spacing w:line="500" w:lineRule="exact"/>
        <w:ind w:firstLine="480" w:firstLineChars="200"/>
        <w:rPr>
          <w:rFonts w:ascii="宋体" w:hAnsi="宋体"/>
          <w:sz w:val="24"/>
        </w:rPr>
      </w:pPr>
      <w:r>
        <w:rPr>
          <w:rFonts w:hint="eastAsia" w:ascii="宋体" w:hAnsi="宋体"/>
          <w:sz w:val="24"/>
        </w:rPr>
        <w:t>特此声明。</w:t>
      </w:r>
    </w:p>
    <w:p w14:paraId="1ACF8A3C">
      <w:pPr>
        <w:pStyle w:val="5"/>
        <w:spacing w:beforeAutospacing="0" w:afterAutospacing="0" w:line="312" w:lineRule="auto"/>
        <w:ind w:left="840" w:hanging="420"/>
        <w:rPr>
          <w:kern w:val="2"/>
        </w:rPr>
      </w:pPr>
    </w:p>
    <w:p w14:paraId="0DBC7220">
      <w:pPr>
        <w:pStyle w:val="5"/>
        <w:spacing w:beforeAutospacing="0" w:afterAutospacing="0" w:line="312" w:lineRule="auto"/>
        <w:ind w:left="840" w:hanging="420"/>
        <w:rPr>
          <w:kern w:val="2"/>
        </w:rPr>
      </w:pPr>
    </w:p>
    <w:p w14:paraId="440101E5">
      <w:pPr>
        <w:spacing w:line="500" w:lineRule="exact"/>
        <w:rPr>
          <w:rFonts w:ascii="宋体" w:hAnsi="宋体"/>
          <w:sz w:val="24"/>
          <w:u w:val="single"/>
        </w:rPr>
      </w:pPr>
      <w:r>
        <w:rPr>
          <w:rFonts w:hint="eastAsia" w:ascii="宋体" w:hAnsi="宋体"/>
          <w:sz w:val="24"/>
        </w:rPr>
        <w:t>投标人（公章）：</w:t>
      </w:r>
      <w:r>
        <w:rPr>
          <w:rFonts w:hint="eastAsia" w:ascii="宋体" w:hAnsi="宋体"/>
          <w:sz w:val="24"/>
          <w:u w:val="single"/>
        </w:rPr>
        <w:t xml:space="preserve">                             </w:t>
      </w:r>
    </w:p>
    <w:p w14:paraId="275B5E6B">
      <w:pPr>
        <w:spacing w:line="500" w:lineRule="exact"/>
        <w:rPr>
          <w:rFonts w:ascii="宋体" w:hAnsi="宋体"/>
          <w:sz w:val="24"/>
          <w:u w:val="single"/>
        </w:rPr>
      </w:pPr>
      <w:r>
        <w:rPr>
          <w:rFonts w:hint="eastAsia" w:ascii="宋体" w:hAnsi="宋体"/>
          <w:sz w:val="24"/>
        </w:rPr>
        <w:t>法定代表人或授权委托人：</w:t>
      </w:r>
      <w:r>
        <w:rPr>
          <w:rFonts w:hint="eastAsia" w:ascii="宋体" w:hAnsi="宋体"/>
          <w:sz w:val="24"/>
          <w:u w:val="single"/>
        </w:rPr>
        <w:t xml:space="preserve">                      </w:t>
      </w:r>
    </w:p>
    <w:p w14:paraId="554B0D79">
      <w:pPr>
        <w:spacing w:line="500" w:lineRule="exact"/>
        <w:rPr>
          <w:rFonts w:ascii="宋体" w:hAnsi="宋体"/>
          <w:sz w:val="24"/>
        </w:rPr>
      </w:pPr>
      <w:r>
        <w:rPr>
          <w:rFonts w:hint="eastAsia" w:ascii="宋体" w:hAnsi="宋体"/>
          <w:sz w:val="24"/>
        </w:rPr>
        <w:t>日期：</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14:paraId="172F9C02">
      <w:pPr>
        <w:pStyle w:val="5"/>
        <w:spacing w:line="312" w:lineRule="auto"/>
        <w:ind w:left="840" w:hanging="420"/>
      </w:pPr>
      <w:r>
        <w:rPr>
          <w:rFonts w:hint="eastAsia"/>
        </w:rPr>
        <w:t>注：</w:t>
      </w:r>
    </w:p>
    <w:p w14:paraId="7ACA6C11">
      <w:pPr>
        <w:pStyle w:val="5"/>
        <w:spacing w:line="312" w:lineRule="auto"/>
        <w:ind w:left="420" w:firstLine="480" w:firstLineChars="200"/>
      </w:pPr>
      <w:r>
        <w:rPr>
          <w:rFonts w:hint="eastAsia"/>
        </w:rPr>
        <w:t>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较大数额罚款”认定为200万元以上的罚款，法律、行政法规以及国务院有关部门明确规定相关领域“较大数额罚款”标准高于200万元的，从其规定。</w:t>
      </w:r>
    </w:p>
    <w:p w14:paraId="04775F65">
      <w:pPr>
        <w:pStyle w:val="5"/>
        <w:spacing w:line="312" w:lineRule="auto"/>
        <w:ind w:left="840" w:hanging="420"/>
        <w:rPr>
          <w:rFonts w:ascii="黑体" w:hAnsi="黑体" w:eastAsia="黑体" w:cs="黑体"/>
          <w:bCs/>
          <w:sz w:val="32"/>
          <w:szCs w:val="32"/>
        </w:rPr>
      </w:pPr>
      <w:r>
        <w:rPr>
          <w:rFonts w:hint="eastAsia"/>
        </w:rPr>
        <w:t xml:space="preserve">    供应商在参加政府采购活动前3年内因违法经营被禁止在一定期限内参加政府采购活动，期限届满的，可以参加政府采购活动。</w:t>
      </w:r>
    </w:p>
    <w:p w14:paraId="142880BC">
      <w:pPr>
        <w:pStyle w:val="11"/>
        <w:spacing w:line="560" w:lineRule="exact"/>
        <w:ind w:firstLine="640"/>
        <w:jc w:val="left"/>
        <w:rPr>
          <w:rFonts w:ascii="仿宋_GB2312" w:hAnsi="仿宋_GB2312" w:eastAsia="仿宋_GB2312" w:cs="仿宋_GB2312"/>
          <w:sz w:val="32"/>
          <w:szCs w:val="32"/>
        </w:rPr>
      </w:pPr>
      <w:bookmarkStart w:id="4" w:name="_GoBack"/>
      <w:bookmarkEnd w:id="4"/>
    </w:p>
    <w:sectPr>
      <w:footerReference r:id="rId3" w:type="default"/>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A1600">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B2FE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7DB2FE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C5BD32"/>
    <w:multiLevelType w:val="singleLevel"/>
    <w:tmpl w:val="BBC5BD32"/>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trackRevisions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2NmQyMGZhYjdiMDdmMzliOTViZWFiOTI0YzE0MTAifQ=="/>
  </w:docVars>
  <w:rsids>
    <w:rsidRoot w:val="00202254"/>
    <w:rsid w:val="00202254"/>
    <w:rsid w:val="00443745"/>
    <w:rsid w:val="004465F8"/>
    <w:rsid w:val="0044661F"/>
    <w:rsid w:val="00C23CC3"/>
    <w:rsid w:val="00E93B0E"/>
    <w:rsid w:val="0B6F1217"/>
    <w:rsid w:val="1080722F"/>
    <w:rsid w:val="185C750C"/>
    <w:rsid w:val="190B6E9A"/>
    <w:rsid w:val="19ED4832"/>
    <w:rsid w:val="1DBD3B84"/>
    <w:rsid w:val="21DD6DB4"/>
    <w:rsid w:val="22301489"/>
    <w:rsid w:val="245E1CFD"/>
    <w:rsid w:val="2649448A"/>
    <w:rsid w:val="281F4754"/>
    <w:rsid w:val="28241DAE"/>
    <w:rsid w:val="29576CC8"/>
    <w:rsid w:val="2A790107"/>
    <w:rsid w:val="2D0C2FFA"/>
    <w:rsid w:val="2DF70727"/>
    <w:rsid w:val="324C79AB"/>
    <w:rsid w:val="32B0451E"/>
    <w:rsid w:val="33604D62"/>
    <w:rsid w:val="34261A30"/>
    <w:rsid w:val="35FA3E70"/>
    <w:rsid w:val="3672432C"/>
    <w:rsid w:val="399F745E"/>
    <w:rsid w:val="3BDC33D1"/>
    <w:rsid w:val="3E305DCC"/>
    <w:rsid w:val="41437581"/>
    <w:rsid w:val="41A70C1C"/>
    <w:rsid w:val="42711D3F"/>
    <w:rsid w:val="47876721"/>
    <w:rsid w:val="494928A5"/>
    <w:rsid w:val="4A3420FD"/>
    <w:rsid w:val="4B9C1A50"/>
    <w:rsid w:val="4C9C1065"/>
    <w:rsid w:val="5518420B"/>
    <w:rsid w:val="59313D16"/>
    <w:rsid w:val="5A047F7D"/>
    <w:rsid w:val="5A1D525D"/>
    <w:rsid w:val="63EF769F"/>
    <w:rsid w:val="64283A8F"/>
    <w:rsid w:val="696A3F97"/>
    <w:rsid w:val="6AD11E11"/>
    <w:rsid w:val="6D0843F7"/>
    <w:rsid w:val="6F683873"/>
    <w:rsid w:val="777910FE"/>
    <w:rsid w:val="9ED7D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99"/>
    <w:pPr>
      <w:spacing w:beforeLines="50" w:afterLines="50" w:line="400" w:lineRule="exact"/>
    </w:pPr>
    <w:rPr>
      <w:rFonts w:ascii="宋体" w:hAnsi="Courier New"/>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paragraph" w:customStyle="1" w:styleId="9">
    <w:name w:val="样式1"/>
    <w:basedOn w:val="1"/>
    <w:qFormat/>
    <w:uiPriority w:val="0"/>
    <w:pPr>
      <w:ind w:firstLine="602" w:firstLineChars="200"/>
    </w:pPr>
    <w:rPr>
      <w:rFonts w:ascii="仿宋" w:hAnsi="仿宋" w:eastAsia="仿宋"/>
      <w:sz w:val="30"/>
      <w:szCs w:val="30"/>
    </w:rPr>
  </w:style>
  <w:style w:type="paragraph" w:styleId="10">
    <w:name w:val="List Paragraph"/>
    <w:basedOn w:val="1"/>
    <w:qFormat/>
    <w:uiPriority w:val="34"/>
    <w:pPr>
      <w:ind w:firstLine="420" w:firstLineChars="200"/>
    </w:pPr>
  </w:style>
  <w:style w:type="paragraph" w:customStyle="1" w:styleId="11">
    <w:name w:val="列出段落1"/>
    <w:basedOn w:val="1"/>
    <w:qFormat/>
    <w:uiPriority w:val="0"/>
    <w:pPr>
      <w:ind w:firstLine="420" w:firstLineChars="200"/>
    </w:pPr>
    <w:rPr>
      <w:rFonts w:ascii="Times New Roman" w:hAnsi="Times New Roman"/>
    </w:rPr>
  </w:style>
  <w:style w:type="paragraph" w:customStyle="1" w:styleId="12">
    <w:name w:val="flNote"/>
    <w:basedOn w:val="1"/>
    <w:qFormat/>
    <w:uiPriority w:val="0"/>
    <w:pPr>
      <w:adjustRightInd w:val="0"/>
      <w:spacing w:before="320" w:after="160" w:line="360" w:lineRule="atLeast"/>
      <w:jc w:val="center"/>
    </w:pPr>
    <w:rPr>
      <w:rFonts w:ascii="Arial" w:hAnsi="Times New Roman" w:eastAsia="黑体"/>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1565</Words>
  <Characters>1611</Characters>
  <Lines>38</Lines>
  <Paragraphs>10</Paragraphs>
  <TotalTime>18</TotalTime>
  <ScaleCrop>false</ScaleCrop>
  <LinksUpToDate>false</LinksUpToDate>
  <CharactersWithSpaces>1614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2025-03-11T01:53:00Z</dcterms:created>
  <dc:creator>mu</dc:creator>
  <cp:lastModifiedBy>晶</cp:lastModifiedBy>
  <cp:lastPrinted>2024-04-03T10:19:00Z</cp:lastPrinted>
  <dcterms:modified xsi:type="dcterms:W3CDTF">2026-03-23T14:23:37Z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C613760D77AE4C11932882CA360DC841_13</vt:lpwstr>
  </property>
  <property fmtid="{D5CDD505-2E9C-101B-9397-08002B2CF9AE}" pid="4" name="KSOTemplateDocerSaveRecord">
    <vt:lpwstr>eyJoZGlkIjoiNDljNzRlMGI1ZjIzOWFmMjExMTFhMmYzYWMxYjA5YjUiLCJ1c2VySWQiOiI0NDc2MDEwNjUifQ==</vt:lpwstr>
  </property>
</Properties>
</file>