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80" w:rsidRDefault="00726E28" w:rsidP="00216D86">
      <w:pPr>
        <w:tabs>
          <w:tab w:val="left" w:pos="6480"/>
          <w:tab w:val="left" w:pos="7920"/>
        </w:tabs>
        <w:spacing w:line="2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62780" w:rsidRDefault="00726E28">
      <w:pPr>
        <w:spacing w:beforeLines="50" w:before="157" w:afterLines="50" w:after="157" w:line="680" w:lineRule="exact"/>
        <w:jc w:val="center"/>
        <w:rPr>
          <w:rFonts w:ascii="方正小标宋简体" w:eastAsia="方正小标宋简体" w:hAnsi="宋体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18批次不符合规定药品名单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1625"/>
        <w:gridCol w:w="1375"/>
        <w:gridCol w:w="1325"/>
        <w:gridCol w:w="1775"/>
        <w:gridCol w:w="725"/>
        <w:gridCol w:w="1450"/>
        <w:gridCol w:w="1300"/>
        <w:gridCol w:w="1265"/>
        <w:gridCol w:w="1255"/>
      </w:tblGrid>
      <w:tr w:rsidR="00F62780" w:rsidTr="00E00AEF">
        <w:trPr>
          <w:trHeight w:val="302"/>
          <w:tblHeader/>
          <w:jc w:val="center"/>
        </w:trPr>
        <w:tc>
          <w:tcPr>
            <w:tcW w:w="1655" w:type="dxa"/>
            <w:vAlign w:val="center"/>
          </w:tcPr>
          <w:p w:rsidR="00F62780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625" w:type="dxa"/>
            <w:vAlign w:val="center"/>
          </w:tcPr>
          <w:p w:rsidR="00F62780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375" w:type="dxa"/>
            <w:vAlign w:val="center"/>
          </w:tcPr>
          <w:p w:rsidR="00F62780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325" w:type="dxa"/>
            <w:vAlign w:val="center"/>
          </w:tcPr>
          <w:p w:rsidR="00F62780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775" w:type="dxa"/>
            <w:vAlign w:val="center"/>
          </w:tcPr>
          <w:p w:rsidR="00F62780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725" w:type="dxa"/>
            <w:vAlign w:val="center"/>
          </w:tcPr>
          <w:p w:rsidR="00F62780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抽样环节</w:t>
            </w:r>
          </w:p>
        </w:tc>
        <w:tc>
          <w:tcPr>
            <w:tcW w:w="1450" w:type="dxa"/>
            <w:vAlign w:val="center"/>
          </w:tcPr>
          <w:p w:rsidR="00F62780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300" w:type="dxa"/>
            <w:vAlign w:val="center"/>
          </w:tcPr>
          <w:p w:rsidR="00F62780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检验结论</w:t>
            </w:r>
          </w:p>
        </w:tc>
        <w:tc>
          <w:tcPr>
            <w:tcW w:w="1265" w:type="dxa"/>
            <w:vAlign w:val="center"/>
          </w:tcPr>
          <w:p w:rsidR="00F62780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不符合规定项目</w:t>
            </w:r>
          </w:p>
        </w:tc>
        <w:tc>
          <w:tcPr>
            <w:tcW w:w="1255" w:type="dxa"/>
            <w:vAlign w:val="center"/>
          </w:tcPr>
          <w:p w:rsidR="00F62780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F62780" w:rsidTr="00E00AEF">
        <w:trPr>
          <w:trHeight w:val="810"/>
          <w:jc w:val="center"/>
        </w:trPr>
        <w:tc>
          <w:tcPr>
            <w:tcW w:w="165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复方铝</w:t>
            </w: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酸铋片</w:t>
            </w:r>
            <w:proofErr w:type="gramEnd"/>
          </w:p>
        </w:tc>
        <w:tc>
          <w:tcPr>
            <w:tcW w:w="16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内蒙古凯蒙药业有限公司</w:t>
            </w:r>
          </w:p>
        </w:tc>
        <w:tc>
          <w:tcPr>
            <w:tcW w:w="13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21032901</w:t>
            </w:r>
          </w:p>
        </w:tc>
        <w:tc>
          <w:tcPr>
            <w:tcW w:w="13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复方</w:t>
            </w: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内蒙古凯蒙药业有限公司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</w:t>
            </w:r>
            <w:r w:rsidR="00E64A8A">
              <w:rPr>
                <w:color w:val="000000"/>
                <w:kern w:val="0"/>
                <w:sz w:val="20"/>
                <w:szCs w:val="20"/>
              </w:rPr>
              <w:t>中华人民共和国</w:t>
            </w:r>
            <w:r>
              <w:rPr>
                <w:color w:val="000000"/>
                <w:kern w:val="0"/>
                <w:sz w:val="20"/>
                <w:szCs w:val="20"/>
              </w:rPr>
              <w:t>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1300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（重量差异）</w:t>
            </w:r>
          </w:p>
        </w:tc>
        <w:tc>
          <w:tcPr>
            <w:tcW w:w="125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黑龙江省药品检验研究中心</w:t>
            </w:r>
          </w:p>
        </w:tc>
      </w:tr>
      <w:tr w:rsidR="00F62780" w:rsidTr="00E00AEF">
        <w:trPr>
          <w:trHeight w:val="90"/>
          <w:jc w:val="center"/>
        </w:trPr>
        <w:tc>
          <w:tcPr>
            <w:tcW w:w="165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盐酸特拉</w:t>
            </w: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唑嗪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62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武汉东信医药科技有限责任公司</w:t>
            </w:r>
          </w:p>
        </w:tc>
        <w:tc>
          <w:tcPr>
            <w:tcW w:w="137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01120004</w:t>
            </w:r>
          </w:p>
        </w:tc>
        <w:tc>
          <w:tcPr>
            <w:tcW w:w="132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2mg</w:t>
            </w:r>
            <w:r>
              <w:rPr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按特拉唑嗪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计）</w:t>
            </w: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包头升华医药有限责任公司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</w:t>
            </w:r>
            <w:r w:rsidR="00E64A8A">
              <w:rPr>
                <w:color w:val="000000"/>
                <w:kern w:val="0"/>
                <w:sz w:val="20"/>
                <w:szCs w:val="20"/>
              </w:rPr>
              <w:t>中华人民共和国</w:t>
            </w:r>
            <w:r>
              <w:rPr>
                <w:color w:val="000000"/>
                <w:kern w:val="0"/>
                <w:sz w:val="20"/>
                <w:szCs w:val="20"/>
              </w:rPr>
              <w:t>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1300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（溶出度）</w:t>
            </w:r>
          </w:p>
        </w:tc>
        <w:tc>
          <w:tcPr>
            <w:tcW w:w="125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F62780" w:rsidTr="00E00AEF">
        <w:trPr>
          <w:trHeight w:val="90"/>
          <w:jc w:val="center"/>
        </w:trPr>
        <w:tc>
          <w:tcPr>
            <w:tcW w:w="16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五家</w:t>
            </w: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渠新安康大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药房有限责任公司人民南路店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1229"/>
          <w:jc w:val="center"/>
        </w:trPr>
        <w:tc>
          <w:tcPr>
            <w:tcW w:w="165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川贝清肺糖浆</w:t>
            </w:r>
          </w:p>
        </w:tc>
        <w:tc>
          <w:tcPr>
            <w:tcW w:w="16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武汉</w:t>
            </w: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瑞药业有限公司</w:t>
            </w:r>
          </w:p>
        </w:tc>
        <w:tc>
          <w:tcPr>
            <w:tcW w:w="13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20210301</w:t>
            </w:r>
          </w:p>
        </w:tc>
        <w:tc>
          <w:tcPr>
            <w:tcW w:w="13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每瓶</w:t>
            </w:r>
            <w:r>
              <w:rPr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color w:val="000000"/>
                <w:kern w:val="0"/>
                <w:sz w:val="20"/>
                <w:szCs w:val="20"/>
              </w:rPr>
              <w:t>毫升</w:t>
            </w: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武汉</w:t>
            </w: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瑞药业有限公司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《卫生部药品标准》中药成方制剂第二册</w:t>
            </w:r>
          </w:p>
        </w:tc>
        <w:tc>
          <w:tcPr>
            <w:tcW w:w="1300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（微生物限度）</w:t>
            </w:r>
          </w:p>
        </w:tc>
        <w:tc>
          <w:tcPr>
            <w:tcW w:w="125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云南省食品药品监督检验研究院</w:t>
            </w:r>
          </w:p>
        </w:tc>
      </w:tr>
      <w:tr w:rsidR="00F62780" w:rsidTr="00E00AEF">
        <w:trPr>
          <w:trHeight w:val="791"/>
          <w:jc w:val="center"/>
        </w:trPr>
        <w:tc>
          <w:tcPr>
            <w:tcW w:w="165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止咳桃花散</w:t>
            </w:r>
          </w:p>
        </w:tc>
        <w:tc>
          <w:tcPr>
            <w:tcW w:w="162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陕西利君现代中药有限公司</w:t>
            </w:r>
          </w:p>
        </w:tc>
        <w:tc>
          <w:tcPr>
            <w:tcW w:w="1375" w:type="dxa"/>
            <w:vMerge w:val="restart"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F62780" w:rsidRDefault="00726E2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200401</w:t>
            </w:r>
          </w:p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color w:val="000000"/>
                <w:kern w:val="0"/>
                <w:sz w:val="20"/>
                <w:szCs w:val="20"/>
                <w:lang w:val="en"/>
              </w:rPr>
              <w:t>200401</w:t>
            </w:r>
          </w:p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每袋装</w:t>
            </w:r>
            <w:r>
              <w:rPr>
                <w:color w:val="000000"/>
                <w:kern w:val="0"/>
                <w:sz w:val="20"/>
                <w:szCs w:val="20"/>
              </w:rPr>
              <w:t>0.6</w:t>
            </w:r>
            <w:r>
              <w:rPr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山东久典医药有限公司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国家食品药品监督管理局标准（试行）</w:t>
            </w:r>
            <w:r>
              <w:rPr>
                <w:color w:val="000000"/>
                <w:kern w:val="0"/>
                <w:sz w:val="20"/>
                <w:szCs w:val="20"/>
              </w:rPr>
              <w:t>YBZ07782006</w:t>
            </w:r>
          </w:p>
        </w:tc>
        <w:tc>
          <w:tcPr>
            <w:tcW w:w="1300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鉴别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（（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color w:val="000000"/>
                <w:kern w:val="0"/>
                <w:sz w:val="20"/>
                <w:szCs w:val="20"/>
              </w:rPr>
              <w:t>）薄层色谱）</w:t>
            </w:r>
          </w:p>
        </w:tc>
        <w:tc>
          <w:tcPr>
            <w:tcW w:w="125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安徽省食品药品检验研究院</w:t>
            </w:r>
          </w:p>
        </w:tc>
      </w:tr>
      <w:tr w:rsidR="00F62780" w:rsidTr="00E00AEF">
        <w:trPr>
          <w:trHeight w:val="823"/>
          <w:jc w:val="center"/>
        </w:trPr>
        <w:tc>
          <w:tcPr>
            <w:tcW w:w="16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云南畅恩医药有限公司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800"/>
          <w:jc w:val="center"/>
        </w:trPr>
        <w:tc>
          <w:tcPr>
            <w:tcW w:w="16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陕西伟业医药有限公司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757"/>
          <w:jc w:val="center"/>
        </w:trPr>
        <w:tc>
          <w:tcPr>
            <w:tcW w:w="16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重庆医药集团陕西有限公司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460"/>
          <w:jc w:val="center"/>
        </w:trPr>
        <w:tc>
          <w:tcPr>
            <w:tcW w:w="16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博尔塔拉蒙古自治州普济堂医药销售有限公司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90"/>
          <w:jc w:val="center"/>
        </w:trPr>
        <w:tc>
          <w:tcPr>
            <w:tcW w:w="16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200402</w:t>
            </w:r>
          </w:p>
        </w:tc>
        <w:tc>
          <w:tcPr>
            <w:tcW w:w="13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447"/>
          <w:jc w:val="center"/>
        </w:trPr>
        <w:tc>
          <w:tcPr>
            <w:tcW w:w="16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安徽华源医药集团股份有限公司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70"/>
          <w:jc w:val="center"/>
        </w:trPr>
        <w:tc>
          <w:tcPr>
            <w:tcW w:w="16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吉林省三江医药有限公司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1590"/>
          <w:jc w:val="center"/>
        </w:trPr>
        <w:tc>
          <w:tcPr>
            <w:tcW w:w="165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苍术（麸炒苍术）</w:t>
            </w:r>
          </w:p>
        </w:tc>
        <w:tc>
          <w:tcPr>
            <w:tcW w:w="16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安徽戊庚中药饮片有限责任公司</w:t>
            </w:r>
          </w:p>
        </w:tc>
        <w:tc>
          <w:tcPr>
            <w:tcW w:w="13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201201</w:t>
            </w:r>
          </w:p>
        </w:tc>
        <w:tc>
          <w:tcPr>
            <w:tcW w:w="13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上海沪东医院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1450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</w:t>
            </w:r>
            <w:r w:rsidR="00E64A8A">
              <w:rPr>
                <w:color w:val="000000"/>
                <w:kern w:val="0"/>
                <w:sz w:val="20"/>
                <w:szCs w:val="20"/>
              </w:rPr>
              <w:t>中华人民共和国</w:t>
            </w:r>
            <w:r>
              <w:rPr>
                <w:color w:val="000000"/>
                <w:kern w:val="0"/>
                <w:sz w:val="20"/>
                <w:szCs w:val="20"/>
              </w:rPr>
              <w:t>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300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鉴别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（薄层色谱）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（总灰分）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含量测定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25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湖北省药品监督检验研究院</w:t>
            </w:r>
          </w:p>
        </w:tc>
      </w:tr>
      <w:tr w:rsidR="00F62780" w:rsidTr="00E00AEF">
        <w:trPr>
          <w:trHeight w:val="803"/>
          <w:jc w:val="center"/>
        </w:trPr>
        <w:tc>
          <w:tcPr>
            <w:tcW w:w="165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柴胡（</w:t>
            </w: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醋北柴胡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河南华夏药材有限公司</w:t>
            </w:r>
          </w:p>
        </w:tc>
        <w:tc>
          <w:tcPr>
            <w:tcW w:w="13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200801</w:t>
            </w:r>
          </w:p>
        </w:tc>
        <w:tc>
          <w:tcPr>
            <w:tcW w:w="132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重药控股湖南民生药业有限公司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</w:t>
            </w:r>
            <w:r w:rsidR="00E64A8A">
              <w:rPr>
                <w:color w:val="000000"/>
                <w:kern w:val="0"/>
                <w:sz w:val="20"/>
                <w:szCs w:val="20"/>
              </w:rPr>
              <w:t>中华人民共和国</w:t>
            </w:r>
            <w:r>
              <w:rPr>
                <w:color w:val="000000"/>
                <w:kern w:val="0"/>
                <w:sz w:val="20"/>
                <w:szCs w:val="20"/>
              </w:rPr>
              <w:t>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300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检查（杂质）</w:t>
            </w:r>
          </w:p>
        </w:tc>
        <w:tc>
          <w:tcPr>
            <w:tcW w:w="125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甘肃省药品检验研究院</w:t>
            </w:r>
          </w:p>
        </w:tc>
      </w:tr>
      <w:tr w:rsidR="00F62780" w:rsidTr="00E00AEF">
        <w:trPr>
          <w:trHeight w:val="889"/>
          <w:jc w:val="center"/>
        </w:trPr>
        <w:tc>
          <w:tcPr>
            <w:tcW w:w="16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湖南柳城中药饮片有限公司</w:t>
            </w:r>
          </w:p>
        </w:tc>
        <w:tc>
          <w:tcPr>
            <w:tcW w:w="13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210201</w:t>
            </w:r>
          </w:p>
        </w:tc>
        <w:tc>
          <w:tcPr>
            <w:tcW w:w="13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湖南柳城中药饮片有限公司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720"/>
          <w:jc w:val="center"/>
        </w:trPr>
        <w:tc>
          <w:tcPr>
            <w:tcW w:w="16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湖南华夏湘众药业饮片有限公司</w:t>
            </w:r>
          </w:p>
        </w:tc>
        <w:tc>
          <w:tcPr>
            <w:tcW w:w="13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201027</w:t>
            </w:r>
          </w:p>
        </w:tc>
        <w:tc>
          <w:tcPr>
            <w:tcW w:w="13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湖南医药集团郴州有限公司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2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754"/>
          <w:jc w:val="center"/>
        </w:trPr>
        <w:tc>
          <w:tcPr>
            <w:tcW w:w="16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遵义市银花药业有限公司</w:t>
            </w:r>
          </w:p>
        </w:tc>
        <w:tc>
          <w:tcPr>
            <w:tcW w:w="13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20200301</w:t>
            </w:r>
          </w:p>
        </w:tc>
        <w:tc>
          <w:tcPr>
            <w:tcW w:w="132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遵义市银花药业有限公司</w:t>
            </w:r>
          </w:p>
        </w:tc>
        <w:tc>
          <w:tcPr>
            <w:tcW w:w="725" w:type="dxa"/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70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桑叶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辽宁福顺堂药业有限公司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201101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辽宁福顺堂药业有限公司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</w:t>
            </w:r>
            <w:r w:rsidR="00E64A8A">
              <w:rPr>
                <w:color w:val="000000"/>
                <w:kern w:val="0"/>
                <w:sz w:val="20"/>
                <w:szCs w:val="20"/>
              </w:rPr>
              <w:t>中华人民共和国</w:t>
            </w:r>
            <w:r>
              <w:rPr>
                <w:color w:val="000000"/>
                <w:kern w:val="0"/>
                <w:sz w:val="20"/>
                <w:szCs w:val="20"/>
              </w:rPr>
              <w:t>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重庆市食品药品检验检测研究院</w:t>
            </w:r>
          </w:p>
        </w:tc>
      </w:tr>
      <w:tr w:rsidR="00F62780" w:rsidTr="00E00AEF">
        <w:trPr>
          <w:trHeight w:val="706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安徽惠丰国药有限公司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201101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湖北神农源药业有限公司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685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阳春八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方中药饮片有限公司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200501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阳春八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方中药饮片有限公司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697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广西达红药业有限公司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20201001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广西达红药业有限公司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780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贵州中恒中药有限责任公司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20190801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贵州中恒中药有限责任公司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647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四川省泓</w:t>
            </w: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圃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药业有限公司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200401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重庆山河医药股份有限公司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70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陕西</w:t>
            </w: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铎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耀中药饮片有限公司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200401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陕西咸阳百姓乐大药房连锁有限公司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2780" w:rsidTr="00E00AEF">
        <w:trPr>
          <w:trHeight w:val="810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湖北时安饮片药业有限公司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210302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湖北时安饮片药业有限公司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</w:t>
            </w:r>
            <w:r w:rsidR="00E64A8A">
              <w:rPr>
                <w:color w:val="000000"/>
                <w:kern w:val="0"/>
                <w:sz w:val="20"/>
                <w:szCs w:val="20"/>
              </w:rPr>
              <w:t>中华人民共和国</w:t>
            </w:r>
            <w:r>
              <w:rPr>
                <w:color w:val="000000"/>
                <w:kern w:val="0"/>
                <w:sz w:val="20"/>
                <w:szCs w:val="20"/>
              </w:rPr>
              <w:t>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0" w:rsidRDefault="00F62780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726E28" w:rsidRDefault="00726E28" w:rsidP="00216D86">
      <w:pPr>
        <w:spacing w:line="560" w:lineRule="exact"/>
        <w:rPr>
          <w:rFonts w:ascii="方正仿宋简体" w:eastAsia="方正仿宋简体" w:hAnsi="仿宋"/>
          <w:sz w:val="28"/>
          <w:szCs w:val="28"/>
        </w:rPr>
      </w:pPr>
    </w:p>
    <w:sectPr w:rsidR="00726E28" w:rsidSect="00216D86">
      <w:footerReference w:type="even" r:id="rId7"/>
      <w:footerReference w:type="default" r:id="rId8"/>
      <w:footerReference w:type="first" r:id="rId9"/>
      <w:pgSz w:w="16838" w:h="11906" w:orient="landscape"/>
      <w:pgMar w:top="1531" w:right="1417" w:bottom="1814" w:left="1417" w:header="851" w:footer="1134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BE" w:rsidRDefault="001130BE">
      <w:r>
        <w:separator/>
      </w:r>
    </w:p>
  </w:endnote>
  <w:endnote w:type="continuationSeparator" w:id="0">
    <w:p w:rsidR="001130BE" w:rsidRDefault="0011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80" w:rsidRDefault="00216D86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780" w:rsidRDefault="00726E28">
                          <w:pPr>
                            <w:pStyle w:val="a5"/>
                            <w:rPr>
                              <w:rStyle w:val="a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780" w:rsidRDefault="00F6278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P+jTq/wAQAAtgMAAA4AAAAAAAAAAAAAAAAALgIAAGRycy9lMm9Eb2MueG1s&#10;UEsBAi0AFAAGAAgAAAAhAAxK8O7WAAAABQEAAA8AAAAAAAAAAAAAAAAASgQAAGRycy9kb3ducmV2&#10;LnhtbFBLBQYAAAAABAAEAPMAAABNBQAAAAA=&#10;" filled="f" stroked="f">
              <v:textbox style="mso-fit-shape-to-text:t" inset="0,0,0,0">
                <w:txbxContent>
                  <w:p w:rsidR="00F62780" w:rsidRDefault="00726E28">
                    <w:pPr>
                      <w:pStyle w:val="a5"/>
                      <w:rPr>
                        <w:rStyle w:val="a9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F62780" w:rsidRDefault="00F62780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80" w:rsidRDefault="00216D86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3175" r="0" b="4445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780" w:rsidRDefault="00726E28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16D86" w:rsidRPr="00216D86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" filled="f" stroked="f">
              <v:textbox style="mso-fit-shape-to-text:t" inset="0,0,0,0">
                <w:txbxContent>
                  <w:p w:rsidR="00F62780" w:rsidRDefault="00726E28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16D86" w:rsidRPr="00216D86">
                      <w:rPr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80" w:rsidRDefault="00216D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175" t="3175" r="0" b="444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2780" w:rsidRDefault="00726E2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16D8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25.85pt;margin-top:0;width:77.05pt;height:18.1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" filled="f" stroked="f">
              <v:textbox style="mso-fit-shape-to-text:t" inset="0,0,0,0">
                <w:txbxContent>
                  <w:p w:rsidR="00F62780" w:rsidRDefault="00726E28">
                    <w:pPr>
                      <w:pStyle w:val="a5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216D8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BE" w:rsidRDefault="001130BE">
      <w:r>
        <w:separator/>
      </w:r>
    </w:p>
  </w:footnote>
  <w:footnote w:type="continuationSeparator" w:id="0">
    <w:p w:rsidR="001130BE" w:rsidRDefault="0011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FE2E43"/>
    <w:multiLevelType w:val="singleLevel"/>
    <w:tmpl w:val="F0FE2E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C8"/>
    <w:rsid w:val="83FE2AFF"/>
    <w:rsid w:val="90FF5267"/>
    <w:rsid w:val="97FBD197"/>
    <w:rsid w:val="9E7985D0"/>
    <w:rsid w:val="AD7FFEEB"/>
    <w:rsid w:val="AFFE89F2"/>
    <w:rsid w:val="B5DE0A01"/>
    <w:rsid w:val="B66C4172"/>
    <w:rsid w:val="B7F3956C"/>
    <w:rsid w:val="B9BD9A13"/>
    <w:rsid w:val="BDF04127"/>
    <w:rsid w:val="BF96735F"/>
    <w:rsid w:val="BFF9FEBE"/>
    <w:rsid w:val="C7F34BD0"/>
    <w:rsid w:val="DF67E26A"/>
    <w:rsid w:val="DFE76F53"/>
    <w:rsid w:val="DFFDC998"/>
    <w:rsid w:val="E41F0F0A"/>
    <w:rsid w:val="E6DE05FF"/>
    <w:rsid w:val="E9311966"/>
    <w:rsid w:val="EFED4C36"/>
    <w:rsid w:val="F7FE2A71"/>
    <w:rsid w:val="FBFDBB45"/>
    <w:rsid w:val="FD2B9A23"/>
    <w:rsid w:val="FD97D3CF"/>
    <w:rsid w:val="FDF7263E"/>
    <w:rsid w:val="FDFF63D4"/>
    <w:rsid w:val="FEEE03C8"/>
    <w:rsid w:val="FEF34409"/>
    <w:rsid w:val="FF6C2931"/>
    <w:rsid w:val="FFDE0EF4"/>
    <w:rsid w:val="FFDFBDB1"/>
    <w:rsid w:val="FFFE4813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130BE"/>
    <w:rsid w:val="00127D58"/>
    <w:rsid w:val="001550D7"/>
    <w:rsid w:val="00157D65"/>
    <w:rsid w:val="00186786"/>
    <w:rsid w:val="001C492C"/>
    <w:rsid w:val="001F3FB0"/>
    <w:rsid w:val="00204B69"/>
    <w:rsid w:val="00214F56"/>
    <w:rsid w:val="00216D8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E73FD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6E28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0AEF"/>
    <w:rsid w:val="00E05A99"/>
    <w:rsid w:val="00E41A1A"/>
    <w:rsid w:val="00E64A8A"/>
    <w:rsid w:val="00E73776"/>
    <w:rsid w:val="00ED2031"/>
    <w:rsid w:val="00EE37FE"/>
    <w:rsid w:val="00F33350"/>
    <w:rsid w:val="00F62780"/>
    <w:rsid w:val="00F64776"/>
    <w:rsid w:val="00F6624B"/>
    <w:rsid w:val="00F8685B"/>
    <w:rsid w:val="00FA60C8"/>
    <w:rsid w:val="00FD22E5"/>
    <w:rsid w:val="00FD443E"/>
    <w:rsid w:val="00FD754D"/>
    <w:rsid w:val="00FF6452"/>
    <w:rsid w:val="12681CD2"/>
    <w:rsid w:val="1616507C"/>
    <w:rsid w:val="1CDD8315"/>
    <w:rsid w:val="31F69F0F"/>
    <w:rsid w:val="36CD0321"/>
    <w:rsid w:val="39FBCD64"/>
    <w:rsid w:val="3BFAB645"/>
    <w:rsid w:val="3EB7AE96"/>
    <w:rsid w:val="3FFE48A8"/>
    <w:rsid w:val="45386969"/>
    <w:rsid w:val="45492E01"/>
    <w:rsid w:val="57EF690A"/>
    <w:rsid w:val="5B1FF586"/>
    <w:rsid w:val="5BCFDC2C"/>
    <w:rsid w:val="5BFD10DD"/>
    <w:rsid w:val="5F5FBC98"/>
    <w:rsid w:val="5F8C32F3"/>
    <w:rsid w:val="65ED2508"/>
    <w:rsid w:val="677F2DA3"/>
    <w:rsid w:val="67BB3AD1"/>
    <w:rsid w:val="6DFF71FF"/>
    <w:rsid w:val="757B7D07"/>
    <w:rsid w:val="757F3E8F"/>
    <w:rsid w:val="757F6397"/>
    <w:rsid w:val="758F27DE"/>
    <w:rsid w:val="75FE04AD"/>
    <w:rsid w:val="7BFFA417"/>
    <w:rsid w:val="7C6FFA3B"/>
    <w:rsid w:val="7D7BCBA0"/>
    <w:rsid w:val="7DE352D8"/>
    <w:rsid w:val="7E7E717F"/>
    <w:rsid w:val="7EFF504D"/>
    <w:rsid w:val="7FBF6383"/>
    <w:rsid w:val="7FF3C977"/>
    <w:rsid w:val="7FF7F570"/>
    <w:rsid w:val="7FF92397"/>
    <w:rsid w:val="7FFDD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967B7-5C60-4148-8129-F4FBBED9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1243</Characters>
  <Application>Microsoft Office Word</Application>
  <DocSecurity>0</DocSecurity>
  <Lines>10</Lines>
  <Paragraphs>2</Paragraphs>
  <ScaleCrop>false</ScaleCrop>
  <Company>Xtzj.Com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wuyanna</cp:lastModifiedBy>
  <cp:revision>3</cp:revision>
  <cp:lastPrinted>2021-08-10T19:14:00Z</cp:lastPrinted>
  <dcterms:created xsi:type="dcterms:W3CDTF">2021-08-10T08:43:00Z</dcterms:created>
  <dcterms:modified xsi:type="dcterms:W3CDTF">2022-12-01T07:32:00Z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